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bookmarkStart w:id="0" w:name="_GoBack"/>
      <w:bookmarkEnd w:id="0"/>
      <w:r w:rsidRPr="0045605B">
        <w:rPr>
          <w:rFonts w:ascii="Times New Roman"/>
          <w:b/>
          <w:sz w:val="24"/>
          <w:lang w:val="it-IT"/>
        </w:rPr>
        <w:t>D</w:t>
      </w:r>
      <w:r w:rsidR="005B453A">
        <w:rPr>
          <w:rFonts w:ascii="Times New Roman"/>
          <w:b/>
          <w:sz w:val="24"/>
          <w:lang w:val="it-IT"/>
        </w:rPr>
        <w:t xml:space="preserve">OMANDA </w:t>
      </w:r>
    </w:p>
    <w:p w:rsidR="008C3BA7" w:rsidRPr="0045605B" w:rsidRDefault="002A2FD9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 xml:space="preserve">AMMINISTRATIVI </w:t>
      </w:r>
      <w:r w:rsidR="00A949F2">
        <w:rPr>
          <w:rFonts w:ascii="Times New Roman"/>
          <w:b/>
          <w:sz w:val="24"/>
          <w:lang w:val="it-IT"/>
        </w:rPr>
        <w:t xml:space="preserve">A TEMPO DETERMINATO </w:t>
      </w:r>
      <w:r w:rsidRPr="0045605B">
        <w:rPr>
          <w:rFonts w:ascii="Times New Roman"/>
          <w:b/>
          <w:sz w:val="24"/>
          <w:lang w:val="it-IT"/>
        </w:rPr>
        <w:t>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B6A39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712C6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 LIGURIA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</w:p>
                          <w:p w:rsidR="008C3BA7" w:rsidRPr="0045605B" w:rsidRDefault="004B6A3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AMBITO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T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712C6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IMPERIA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JFcG3n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:rsidR="004B6A39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712C6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 LIGURIA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</w:p>
                    <w:p w:rsidR="008C3BA7" w:rsidRPr="0045605B" w:rsidRDefault="004B6A3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AMBITO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T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712C6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IMPERIA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8C3BA7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ANNO SCOLASTICO </w:t>
      </w:r>
      <w:r w:rsidRPr="001469D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201</w:t>
      </w:r>
      <w:r w:rsidR="00712C6B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9</w:t>
      </w:r>
      <w:r w:rsidRPr="001469D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-</w:t>
      </w:r>
      <w:r w:rsidR="00712C6B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20</w:t>
      </w:r>
    </w:p>
    <w:p w:rsidR="00F561FE" w:rsidRPr="0045605B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Default="00597867">
      <w:pPr>
        <w:spacing w:line="741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:rsidR="008C3BA7" w:rsidRPr="0045605B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 DEL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:rsidR="008C3BA7" w:rsidRPr="0045605B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……….. DEL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:rsidR="008C3BA7" w:rsidRPr="00C579F7" w:rsidRDefault="008B1E94" w:rsidP="00C579F7">
      <w:pPr>
        <w:pStyle w:val="Corpotesto"/>
        <w:spacing w:before="72"/>
        <w:ind w:left="213" w:right="-1661"/>
        <w:rPr>
          <w:lang w:val="it-IT"/>
        </w:rPr>
      </w:pPr>
      <w:r>
        <w:rPr>
          <w:lang w:val="it-IT"/>
        </w:rPr>
        <w:lastRenderedPageBreak/>
        <w:t xml:space="preserve">Inserito/a </w:t>
      </w:r>
      <w:r w:rsidR="00C579F7">
        <w:rPr>
          <w:lang w:val="it-IT"/>
        </w:rPr>
        <w:t xml:space="preserve"> (n. di </w:t>
      </w:r>
      <w:proofErr w:type="spellStart"/>
      <w:r w:rsidR="00C579F7">
        <w:rPr>
          <w:lang w:val="it-IT"/>
        </w:rPr>
        <w:t>posiz</w:t>
      </w:r>
      <w:proofErr w:type="spellEnd"/>
      <w:r w:rsidR="00C579F7">
        <w:rPr>
          <w:lang w:val="it-IT"/>
        </w:rPr>
        <w:t xml:space="preserve">.          ), </w:t>
      </w:r>
      <w:r>
        <w:rPr>
          <w:lang w:val="it-IT"/>
        </w:rPr>
        <w:t xml:space="preserve">nelle graduatorie d’Istituto </w:t>
      </w:r>
      <w:r w:rsidR="002A2FD9" w:rsidRPr="0045605B">
        <w:rPr>
          <w:lang w:val="it-IT"/>
        </w:rPr>
        <w:t xml:space="preserve"> in qualità</w:t>
      </w:r>
      <w:r w:rsidR="002A2FD9" w:rsidRPr="0045605B">
        <w:rPr>
          <w:spacing w:val="-13"/>
          <w:lang w:val="it-IT"/>
        </w:rPr>
        <w:t xml:space="preserve"> </w:t>
      </w:r>
      <w:r w:rsidR="002A2FD9" w:rsidRPr="0045605B">
        <w:rPr>
          <w:lang w:val="it-IT"/>
        </w:rPr>
        <w:t>di</w:t>
      </w:r>
      <w:r w:rsidRPr="008B1E94">
        <w:rPr>
          <w:lang w:val="it-IT"/>
        </w:rPr>
        <w:t xml:space="preserve"> </w:t>
      </w:r>
      <w:r>
        <w:rPr>
          <w:lang w:val="it-IT"/>
        </w:rPr>
        <w:t xml:space="preserve"> assistente </w:t>
      </w:r>
      <w:r w:rsidRPr="008B1E94">
        <w:rPr>
          <w:lang w:val="it-IT"/>
        </w:rPr>
        <w:t>amministrativo</w:t>
      </w:r>
      <w:r w:rsidR="00C579F7">
        <w:rPr>
          <w:lang w:val="it-IT"/>
        </w:rPr>
        <w:t xml:space="preserve">, </w:t>
      </w:r>
    </w:p>
    <w:p w:rsidR="008C3BA7" w:rsidRPr="008B1E94" w:rsidRDefault="002A2FD9" w:rsidP="008B1E94">
      <w:pPr>
        <w:spacing w:before="2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:rsidR="008C3BA7" w:rsidRPr="008B1E94" w:rsidRDefault="008C3BA7">
      <w:pPr>
        <w:rPr>
          <w:rFonts w:ascii="Times New Roman" w:eastAsia="Times New Roman" w:hAnsi="Times New Roman" w:cs="Times New Roman"/>
          <w:lang w:val="it-IT"/>
        </w:rPr>
        <w:sectPr w:rsidR="008C3BA7" w:rsidRPr="008B1E94" w:rsidSect="00C579F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8368" w:space="882"/>
            <w:col w:w="820"/>
          </w:cols>
        </w:sectPr>
      </w:pPr>
    </w:p>
    <w:p w:rsidR="008C3BA7" w:rsidRPr="008B1E94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:rsidR="008B1E94" w:rsidRPr="0045605B" w:rsidRDefault="008B1E94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B1E94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B1E94" w:rsidRDefault="008B1E94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B1E94" w:rsidRDefault="008B1E94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B1E94" w:rsidRDefault="008B1E94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B1E94" w:rsidRDefault="008B1E94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B1E94" w:rsidRDefault="008B1E94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B1E94" w:rsidRDefault="008B1E94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B1E94" w:rsidRDefault="008B1E94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B1E94" w:rsidRDefault="008B1E94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B1E94" w:rsidRPr="0045605B" w:rsidRDefault="008B1E94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>
        <w:rPr>
          <w:rFonts w:ascii="Times New Roman" w:eastAsia="Times New Roman" w:hAnsi="Times New Roman" w:cs="Times New Roman"/>
          <w:sz w:val="18"/>
          <w:szCs w:val="18"/>
          <w:lang w:val="it-IT"/>
        </w:rPr>
        <w:t>Data</w:t>
      </w:r>
      <w:r>
        <w:rPr>
          <w:rFonts w:ascii="Times New Roman" w:eastAsia="Times New Roman" w:hAnsi="Times New Roman" w:cs="Times New Roman"/>
          <w:sz w:val="18"/>
          <w:szCs w:val="18"/>
          <w:lang w:val="it-IT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it-IT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it-IT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it-IT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it-IT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it-IT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it-IT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it-IT"/>
        </w:rPr>
        <w:tab/>
        <w:t>firma</w:t>
      </w:r>
    </w:p>
    <w:sectPr w:rsidR="008B1E94" w:rsidRPr="0045605B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E8A" w:rsidRDefault="00A71E8A">
      <w:r>
        <w:separator/>
      </w:r>
    </w:p>
  </w:endnote>
  <w:endnote w:type="continuationSeparator" w:id="0">
    <w:p w:rsidR="00A71E8A" w:rsidRDefault="00A71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F2" w:rsidRDefault="00A949F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it-IT"/>
                            </w:rPr>
                          </w:pPr>
                        </w:p>
                        <w:p w:rsidR="00A949F2" w:rsidRPr="00A949F2" w:rsidRDefault="00A949F2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QUr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" filled="f" stroked="f">
              <v:textbox inset="0,0,0,0">
                <w:txbxContent>
                  <w:p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it-IT"/>
                      </w:rPr>
                    </w:pPr>
                  </w:p>
                  <w:p w:rsidR="00A949F2" w:rsidRPr="00A949F2" w:rsidRDefault="00A949F2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it-IT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F2" w:rsidRDefault="00A949F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E8A" w:rsidRDefault="00A71E8A">
      <w:r>
        <w:separator/>
      </w:r>
    </w:p>
  </w:footnote>
  <w:footnote w:type="continuationSeparator" w:id="0">
    <w:p w:rsidR="00A71E8A" w:rsidRDefault="00A71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F2" w:rsidRDefault="00A949F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F2" w:rsidRDefault="00A949F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F2" w:rsidRDefault="00A949F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916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63893"/>
    <w:rsid w:val="00145ACB"/>
    <w:rsid w:val="001469D4"/>
    <w:rsid w:val="0015428E"/>
    <w:rsid w:val="001D67C1"/>
    <w:rsid w:val="0025015B"/>
    <w:rsid w:val="002A2FD9"/>
    <w:rsid w:val="002B104C"/>
    <w:rsid w:val="00326982"/>
    <w:rsid w:val="003D6F9B"/>
    <w:rsid w:val="003E4E2C"/>
    <w:rsid w:val="0045605B"/>
    <w:rsid w:val="004B6A39"/>
    <w:rsid w:val="00577618"/>
    <w:rsid w:val="00597867"/>
    <w:rsid w:val="005B453A"/>
    <w:rsid w:val="005D6B7B"/>
    <w:rsid w:val="005E2243"/>
    <w:rsid w:val="005F571B"/>
    <w:rsid w:val="00640E53"/>
    <w:rsid w:val="006622F4"/>
    <w:rsid w:val="006927BB"/>
    <w:rsid w:val="00712C6B"/>
    <w:rsid w:val="007A063F"/>
    <w:rsid w:val="007E02DE"/>
    <w:rsid w:val="00875C35"/>
    <w:rsid w:val="008B1E94"/>
    <w:rsid w:val="008C3BA7"/>
    <w:rsid w:val="008D3F5C"/>
    <w:rsid w:val="00A52C72"/>
    <w:rsid w:val="00A62DFC"/>
    <w:rsid w:val="00A71E8A"/>
    <w:rsid w:val="00A949F2"/>
    <w:rsid w:val="00AB6946"/>
    <w:rsid w:val="00AC036E"/>
    <w:rsid w:val="00AE0664"/>
    <w:rsid w:val="00AE690B"/>
    <w:rsid w:val="00B23E41"/>
    <w:rsid w:val="00B33D41"/>
    <w:rsid w:val="00C417A8"/>
    <w:rsid w:val="00C579F7"/>
    <w:rsid w:val="00C83404"/>
    <w:rsid w:val="00CD381A"/>
    <w:rsid w:val="00CF5456"/>
    <w:rsid w:val="00D24766"/>
    <w:rsid w:val="00E32F43"/>
    <w:rsid w:val="00F51B9B"/>
    <w:rsid w:val="00F561FE"/>
    <w:rsid w:val="00F61B88"/>
    <w:rsid w:val="00F6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949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9F2"/>
  </w:style>
  <w:style w:type="paragraph" w:styleId="Pidipagina">
    <w:name w:val="footer"/>
    <w:basedOn w:val="Normale"/>
    <w:link w:val="PidipaginaCarattere"/>
    <w:uiPriority w:val="99"/>
    <w:unhideWhenUsed/>
    <w:rsid w:val="00A949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9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949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9F2"/>
  </w:style>
  <w:style w:type="paragraph" w:styleId="Pidipagina">
    <w:name w:val="footer"/>
    <w:basedOn w:val="Normale"/>
    <w:link w:val="PidipaginaCarattere"/>
    <w:uiPriority w:val="99"/>
    <w:unhideWhenUsed/>
    <w:rsid w:val="00A949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2</cp:revision>
  <dcterms:created xsi:type="dcterms:W3CDTF">2019-09-23T10:15:00Z</dcterms:created>
  <dcterms:modified xsi:type="dcterms:W3CDTF">2019-09-23T10:15:00Z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