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028" w:rsidRDefault="00034028" w:rsidP="00034028">
      <w:pPr>
        <w:overflowPunct w:val="0"/>
        <w:autoSpaceDE w:val="0"/>
        <w:autoSpaceDN w:val="0"/>
        <w:adjustRightInd w:val="0"/>
        <w:spacing w:after="0" w:line="240" w:lineRule="auto"/>
        <w:jc w:val="center"/>
        <w:textAlignment w:val="baseline"/>
        <w:rPr>
          <w:rFonts w:ascii="Garamond" w:eastAsia="Times New Roman" w:hAnsi="Garamond" w:cs="Times New Roman"/>
          <w:b/>
          <w:i/>
          <w:spacing w:val="-5"/>
          <w:sz w:val="36"/>
          <w:lang w:eastAsia="it-IT"/>
        </w:rPr>
      </w:pPr>
      <w:r>
        <w:rPr>
          <w:rFonts w:ascii="Garamond" w:hAnsi="Garamond"/>
          <w:noProof/>
          <w:sz w:val="24"/>
          <w:lang w:eastAsia="it-IT"/>
        </w:rPr>
        <w:drawing>
          <wp:inline distT="0" distB="0" distL="0" distR="0" wp14:anchorId="1A22CDC4" wp14:editId="443C8742">
            <wp:extent cx="5810250" cy="118958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10758" cy="1189689"/>
                    </a:xfrm>
                    <a:prstGeom prst="rect">
                      <a:avLst/>
                    </a:prstGeom>
                    <a:noFill/>
                    <a:ln>
                      <a:noFill/>
                    </a:ln>
                  </pic:spPr>
                </pic:pic>
              </a:graphicData>
            </a:graphic>
          </wp:inline>
        </w:drawing>
      </w:r>
      <w:r w:rsidR="00974C7A" w:rsidRPr="00134575">
        <w:rPr>
          <w:rFonts w:ascii="Garamond" w:eastAsia="Times New Roman" w:hAnsi="Garamond" w:cs="Times New Roman"/>
          <w:b/>
          <w:i/>
          <w:spacing w:val="-5"/>
          <w:sz w:val="36"/>
          <w:lang w:eastAsia="it-IT"/>
        </w:rPr>
        <w:t xml:space="preserve"> </w:t>
      </w:r>
    </w:p>
    <w:p w:rsidR="00034028" w:rsidRDefault="00034028" w:rsidP="00034028">
      <w:pPr>
        <w:overflowPunct w:val="0"/>
        <w:autoSpaceDE w:val="0"/>
        <w:autoSpaceDN w:val="0"/>
        <w:adjustRightInd w:val="0"/>
        <w:spacing w:after="0" w:line="240" w:lineRule="auto"/>
        <w:ind w:left="567"/>
        <w:jc w:val="center"/>
        <w:textAlignment w:val="baseline"/>
        <w:rPr>
          <w:rFonts w:ascii="Garamond" w:eastAsia="Times New Roman" w:hAnsi="Garamond" w:cs="Times New Roman"/>
          <w:b/>
          <w:i/>
          <w:spacing w:val="-5"/>
          <w:sz w:val="36"/>
          <w:lang w:eastAsia="it-IT"/>
        </w:rPr>
      </w:pPr>
    </w:p>
    <w:p w:rsidR="00034028" w:rsidRDefault="00034028" w:rsidP="00034028">
      <w:pPr>
        <w:overflowPunct w:val="0"/>
        <w:autoSpaceDE w:val="0"/>
        <w:autoSpaceDN w:val="0"/>
        <w:adjustRightInd w:val="0"/>
        <w:spacing w:after="0" w:line="240" w:lineRule="auto"/>
        <w:ind w:left="567"/>
        <w:jc w:val="center"/>
        <w:textAlignment w:val="baseline"/>
        <w:rPr>
          <w:rFonts w:ascii="Garamond" w:eastAsia="Times New Roman" w:hAnsi="Garamond" w:cs="Times New Roman"/>
          <w:b/>
          <w:i/>
          <w:spacing w:val="-5"/>
          <w:sz w:val="36"/>
          <w:lang w:eastAsia="it-IT"/>
        </w:rPr>
      </w:pPr>
    </w:p>
    <w:p w:rsidR="00134575" w:rsidRPr="00134575" w:rsidRDefault="00134575" w:rsidP="00034028">
      <w:pPr>
        <w:overflowPunct w:val="0"/>
        <w:autoSpaceDE w:val="0"/>
        <w:autoSpaceDN w:val="0"/>
        <w:adjustRightInd w:val="0"/>
        <w:spacing w:after="0" w:line="240" w:lineRule="auto"/>
        <w:ind w:left="567"/>
        <w:jc w:val="center"/>
        <w:textAlignment w:val="baseline"/>
        <w:rPr>
          <w:rFonts w:ascii="Garamond" w:eastAsia="Times New Roman" w:hAnsi="Garamond" w:cs="Times New Roman"/>
          <w:b/>
          <w:i/>
          <w:spacing w:val="-5"/>
          <w:sz w:val="36"/>
          <w:lang w:eastAsia="it-IT"/>
        </w:rPr>
      </w:pPr>
      <w:r w:rsidRPr="00134575">
        <w:rPr>
          <w:rFonts w:ascii="Garamond" w:eastAsia="Times New Roman" w:hAnsi="Garamond" w:cs="Times New Roman"/>
          <w:b/>
          <w:i/>
          <w:spacing w:val="-5"/>
          <w:sz w:val="36"/>
          <w:lang w:eastAsia="it-IT"/>
        </w:rPr>
        <w:t>‘80°  Provveditorato agli Studi di Frosinone’</w:t>
      </w:r>
    </w:p>
    <w:p w:rsidR="00134575" w:rsidRPr="00134575" w:rsidRDefault="00457D80" w:rsidP="00034028">
      <w:pPr>
        <w:overflowPunct w:val="0"/>
        <w:autoSpaceDE w:val="0"/>
        <w:autoSpaceDN w:val="0"/>
        <w:adjustRightInd w:val="0"/>
        <w:spacing w:after="0" w:line="240" w:lineRule="auto"/>
        <w:ind w:left="567"/>
        <w:jc w:val="center"/>
        <w:textAlignment w:val="baseline"/>
        <w:rPr>
          <w:rFonts w:ascii="Garamond" w:eastAsia="Times New Roman" w:hAnsi="Garamond" w:cs="Times New Roman"/>
          <w:spacing w:val="-5"/>
          <w:sz w:val="24"/>
          <w:lang w:eastAsia="it-IT"/>
        </w:rPr>
      </w:pPr>
      <w:r>
        <w:rPr>
          <w:rFonts w:ascii="Garamond" w:eastAsia="Times New Roman" w:hAnsi="Garamond" w:cs="Times New Roman"/>
          <w:b/>
          <w:bCs/>
          <w:spacing w:val="-5"/>
          <w:sz w:val="24"/>
          <w:lang w:eastAsia="it-IT"/>
        </w:rPr>
        <w:t>V</w:t>
      </w:r>
      <w:r w:rsidR="00134575" w:rsidRPr="00134575">
        <w:rPr>
          <w:rFonts w:ascii="Garamond" w:eastAsia="Times New Roman" w:hAnsi="Garamond" w:cs="Times New Roman"/>
          <w:b/>
          <w:bCs/>
          <w:spacing w:val="-5"/>
          <w:sz w:val="24"/>
          <w:lang w:eastAsia="it-IT"/>
        </w:rPr>
        <w:t>enerdì 28 aprile</w:t>
      </w:r>
      <w:r>
        <w:rPr>
          <w:rFonts w:ascii="Garamond" w:eastAsia="Times New Roman" w:hAnsi="Garamond" w:cs="Times New Roman"/>
          <w:b/>
          <w:bCs/>
          <w:spacing w:val="-5"/>
          <w:sz w:val="24"/>
          <w:lang w:eastAsia="it-IT"/>
        </w:rPr>
        <w:t xml:space="preserve"> 2017</w:t>
      </w:r>
      <w:r w:rsidR="00134575" w:rsidRPr="00134575">
        <w:rPr>
          <w:rFonts w:ascii="Garamond" w:eastAsia="Times New Roman" w:hAnsi="Garamond" w:cs="Times New Roman"/>
          <w:spacing w:val="-5"/>
          <w:sz w:val="24"/>
          <w:lang w:eastAsia="it-IT"/>
        </w:rPr>
        <w:t xml:space="preserve">, </w:t>
      </w:r>
      <w:r>
        <w:rPr>
          <w:rFonts w:ascii="Garamond" w:eastAsia="Times New Roman" w:hAnsi="Garamond" w:cs="Times New Roman"/>
          <w:b/>
          <w:bCs/>
          <w:spacing w:val="-5"/>
          <w:sz w:val="24"/>
          <w:lang w:eastAsia="it-IT"/>
        </w:rPr>
        <w:t>ore 15.00</w:t>
      </w:r>
    </w:p>
    <w:p w:rsidR="00134575" w:rsidRPr="00134575" w:rsidRDefault="00134575" w:rsidP="00034028">
      <w:pPr>
        <w:overflowPunct w:val="0"/>
        <w:autoSpaceDE w:val="0"/>
        <w:autoSpaceDN w:val="0"/>
        <w:adjustRightInd w:val="0"/>
        <w:spacing w:after="0" w:line="240" w:lineRule="auto"/>
        <w:ind w:left="567"/>
        <w:jc w:val="center"/>
        <w:textAlignment w:val="baseline"/>
        <w:rPr>
          <w:rFonts w:ascii="Garamond" w:eastAsia="Times New Roman" w:hAnsi="Garamond" w:cs="Times New Roman"/>
          <w:spacing w:val="-5"/>
          <w:sz w:val="24"/>
          <w:lang w:eastAsia="it-IT"/>
        </w:rPr>
      </w:pPr>
      <w:r w:rsidRPr="00134575">
        <w:rPr>
          <w:rFonts w:ascii="Garamond" w:eastAsia="Times New Roman" w:hAnsi="Garamond" w:cs="Times New Roman"/>
          <w:spacing w:val="-5"/>
          <w:sz w:val="24"/>
          <w:lang w:eastAsia="it-IT"/>
        </w:rPr>
        <w:t>Aula conferenze della sede dell’USR Lazio –  AT di Frosinone</w:t>
      </w:r>
    </w:p>
    <w:p w:rsidR="00134575" w:rsidRDefault="00134575" w:rsidP="00034028">
      <w:pPr>
        <w:overflowPunct w:val="0"/>
        <w:autoSpaceDE w:val="0"/>
        <w:autoSpaceDN w:val="0"/>
        <w:adjustRightInd w:val="0"/>
        <w:spacing w:after="0" w:line="240" w:lineRule="auto"/>
        <w:ind w:left="567"/>
        <w:jc w:val="center"/>
        <w:textAlignment w:val="baseline"/>
        <w:rPr>
          <w:rFonts w:ascii="Garamond" w:eastAsia="Times New Roman" w:hAnsi="Garamond" w:cs="Times New Roman"/>
          <w:spacing w:val="-5"/>
          <w:sz w:val="24"/>
          <w:lang w:eastAsia="it-IT"/>
        </w:rPr>
      </w:pPr>
      <w:r w:rsidRPr="00134575">
        <w:rPr>
          <w:rFonts w:ascii="Garamond" w:eastAsia="Times New Roman" w:hAnsi="Garamond" w:cs="Times New Roman"/>
          <w:spacing w:val="-5"/>
          <w:sz w:val="24"/>
          <w:lang w:eastAsia="it-IT"/>
        </w:rPr>
        <w:t xml:space="preserve">Viale Olimpia 14/16 – Frosinone </w:t>
      </w:r>
    </w:p>
    <w:p w:rsidR="00974C7A" w:rsidRPr="00134575" w:rsidRDefault="00974C7A" w:rsidP="00134575">
      <w:pPr>
        <w:overflowPunct w:val="0"/>
        <w:autoSpaceDE w:val="0"/>
        <w:autoSpaceDN w:val="0"/>
        <w:adjustRightInd w:val="0"/>
        <w:spacing w:after="0" w:line="240" w:lineRule="auto"/>
        <w:ind w:left="567"/>
        <w:jc w:val="center"/>
        <w:textAlignment w:val="baseline"/>
        <w:rPr>
          <w:rFonts w:ascii="Garamond" w:eastAsia="Times New Roman" w:hAnsi="Garamond" w:cs="Times New Roman"/>
          <w:spacing w:val="-5"/>
          <w:sz w:val="24"/>
          <w:lang w:eastAsia="it-IT"/>
        </w:rPr>
      </w:pPr>
    </w:p>
    <w:p w:rsidR="00974C7A" w:rsidRPr="00457D80" w:rsidRDefault="00974C7A" w:rsidP="00974C7A">
      <w:pPr>
        <w:jc w:val="center"/>
        <w:rPr>
          <w:rFonts w:ascii="Garamond" w:hAnsi="Garamond"/>
          <w:b/>
          <w:sz w:val="28"/>
        </w:rPr>
      </w:pPr>
      <w:r w:rsidRPr="00457D80">
        <w:rPr>
          <w:rFonts w:ascii="Garamond" w:hAnsi="Garamond"/>
          <w:b/>
          <w:sz w:val="28"/>
        </w:rPr>
        <w:t>COMUNICATO</w:t>
      </w:r>
    </w:p>
    <w:p w:rsidR="00134575" w:rsidRDefault="00134575">
      <w:pPr>
        <w:rPr>
          <w:rFonts w:ascii="Garamond" w:hAnsi="Garamond"/>
          <w:sz w:val="24"/>
        </w:rPr>
      </w:pPr>
    </w:p>
    <w:p w:rsidR="006F16ED" w:rsidRPr="00457D80" w:rsidRDefault="006F16ED" w:rsidP="00457D80">
      <w:pPr>
        <w:ind w:firstLine="284"/>
        <w:jc w:val="both"/>
        <w:rPr>
          <w:rFonts w:ascii="Garamond" w:hAnsi="Garamond"/>
          <w:sz w:val="26"/>
          <w:szCs w:val="26"/>
        </w:rPr>
      </w:pPr>
      <w:r w:rsidRPr="00457D80">
        <w:rPr>
          <w:rFonts w:ascii="Garamond" w:hAnsi="Garamond"/>
          <w:sz w:val="26"/>
          <w:szCs w:val="26"/>
        </w:rPr>
        <w:t xml:space="preserve">Una giornata ricca di emozioni quella che si appresta a vivere l’Ambito Territoriale della Provincia di Frosinone dell’Ufficio Scolastico Regionale per il Lazio, il prossimo 28 aprile, in occasione della celebrazione degli ottanta anni di vita dell’Ufficio. </w:t>
      </w:r>
    </w:p>
    <w:p w:rsidR="006F16ED" w:rsidRPr="00457D80" w:rsidRDefault="002C3066" w:rsidP="00457D80">
      <w:pPr>
        <w:ind w:firstLine="284"/>
        <w:jc w:val="both"/>
        <w:rPr>
          <w:rFonts w:ascii="Garamond" w:hAnsi="Garamond"/>
          <w:sz w:val="26"/>
          <w:szCs w:val="26"/>
        </w:rPr>
      </w:pPr>
      <w:r>
        <w:rPr>
          <w:rFonts w:ascii="Garamond" w:hAnsi="Garamond"/>
          <w:sz w:val="26"/>
          <w:szCs w:val="26"/>
        </w:rPr>
        <w:t xml:space="preserve">Un </w:t>
      </w:r>
      <w:r w:rsidR="006F16ED" w:rsidRPr="00457D80">
        <w:rPr>
          <w:rFonts w:ascii="Garamond" w:hAnsi="Garamond"/>
          <w:sz w:val="26"/>
          <w:szCs w:val="26"/>
        </w:rPr>
        <w:t>Ufficio che nel tempo ha cambiato diverse volte il proprio nome e diverse volte le proprie competenze, ma sempre al servizio delle scuole del territorio, degli operatori scolastici (dirigenti scolastici, docenti, personale amministrativo ed ausiliario), del sistema formativo</w:t>
      </w:r>
      <w:r w:rsidR="00134575" w:rsidRPr="00457D80">
        <w:rPr>
          <w:rFonts w:ascii="Garamond" w:hAnsi="Garamond"/>
          <w:sz w:val="26"/>
          <w:szCs w:val="26"/>
        </w:rPr>
        <w:t xml:space="preserve"> provinciale</w:t>
      </w:r>
      <w:r w:rsidR="006F16ED" w:rsidRPr="00457D80">
        <w:rPr>
          <w:rFonts w:ascii="Garamond" w:hAnsi="Garamond"/>
          <w:sz w:val="26"/>
          <w:szCs w:val="26"/>
        </w:rPr>
        <w:t>.</w:t>
      </w:r>
    </w:p>
    <w:p w:rsidR="00134575" w:rsidRPr="00457D80" w:rsidRDefault="006F16ED" w:rsidP="00457D80">
      <w:pPr>
        <w:ind w:firstLine="284"/>
        <w:jc w:val="both"/>
        <w:rPr>
          <w:rFonts w:ascii="Garamond" w:hAnsi="Garamond"/>
          <w:sz w:val="26"/>
          <w:szCs w:val="26"/>
        </w:rPr>
      </w:pPr>
      <w:r w:rsidRPr="00457D80">
        <w:rPr>
          <w:rFonts w:ascii="Garamond" w:hAnsi="Garamond"/>
          <w:sz w:val="26"/>
          <w:szCs w:val="26"/>
        </w:rPr>
        <w:t xml:space="preserve">Un’occasione per ripercorrere la vita di un Ufficio periferico, attraverso il ricordo delle sedi che lo hanno ospitato, le testimonianze degli uomini che lo hanno diretto, le precisazioni del contesto storico e culturale che lo hanno caratterizzato, la </w:t>
      </w:r>
      <w:r w:rsidR="00134575" w:rsidRPr="00457D80">
        <w:rPr>
          <w:rFonts w:ascii="Garamond" w:hAnsi="Garamond"/>
          <w:sz w:val="26"/>
          <w:szCs w:val="26"/>
        </w:rPr>
        <w:t xml:space="preserve">presentazione </w:t>
      </w:r>
      <w:r w:rsidRPr="00457D80">
        <w:rPr>
          <w:rFonts w:ascii="Garamond" w:hAnsi="Garamond"/>
          <w:sz w:val="26"/>
          <w:szCs w:val="26"/>
        </w:rPr>
        <w:t xml:space="preserve">di documenti che </w:t>
      </w:r>
      <w:r w:rsidR="00134575" w:rsidRPr="00457D80">
        <w:rPr>
          <w:rFonts w:ascii="Garamond" w:hAnsi="Garamond"/>
          <w:sz w:val="26"/>
          <w:szCs w:val="26"/>
        </w:rPr>
        <w:t>ne tracciano l’adeguarsi al tempo e alle novità.</w:t>
      </w:r>
    </w:p>
    <w:p w:rsidR="00417E12" w:rsidRPr="00457D80" w:rsidRDefault="00AF4729" w:rsidP="00457D80">
      <w:pPr>
        <w:ind w:firstLine="284"/>
        <w:jc w:val="both"/>
        <w:rPr>
          <w:rFonts w:ascii="Garamond" w:hAnsi="Garamond"/>
          <w:sz w:val="26"/>
          <w:szCs w:val="26"/>
        </w:rPr>
      </w:pPr>
      <w:r w:rsidRPr="00457D80">
        <w:rPr>
          <w:rFonts w:ascii="Garamond" w:hAnsi="Garamond"/>
          <w:sz w:val="26"/>
          <w:szCs w:val="26"/>
        </w:rPr>
        <w:t xml:space="preserve">L’iniziativa </w:t>
      </w:r>
      <w:r w:rsidR="00034028">
        <w:rPr>
          <w:rFonts w:ascii="Garamond" w:hAnsi="Garamond"/>
          <w:sz w:val="26"/>
          <w:szCs w:val="26"/>
        </w:rPr>
        <w:t>prenderà avvio</w:t>
      </w:r>
      <w:r w:rsidR="002C3066">
        <w:rPr>
          <w:rFonts w:ascii="Garamond" w:hAnsi="Garamond"/>
          <w:sz w:val="26"/>
          <w:szCs w:val="26"/>
        </w:rPr>
        <w:t xml:space="preserve"> </w:t>
      </w:r>
      <w:r w:rsidRPr="00457D80">
        <w:rPr>
          <w:rFonts w:ascii="Garamond" w:hAnsi="Garamond"/>
          <w:sz w:val="26"/>
          <w:szCs w:val="26"/>
        </w:rPr>
        <w:t xml:space="preserve">alle ore 15.00, presso la nuova sede dell’Ufficio scolastico provinciale, in Viale Olimpia (vicino lo Stadio </w:t>
      </w:r>
      <w:proofErr w:type="spellStart"/>
      <w:r w:rsidRPr="00457D80">
        <w:rPr>
          <w:rFonts w:ascii="Garamond" w:hAnsi="Garamond"/>
          <w:sz w:val="26"/>
          <w:szCs w:val="26"/>
        </w:rPr>
        <w:t>Casaleno</w:t>
      </w:r>
      <w:proofErr w:type="spellEnd"/>
      <w:r w:rsidRPr="00457D80">
        <w:rPr>
          <w:rFonts w:ascii="Garamond" w:hAnsi="Garamond"/>
          <w:sz w:val="26"/>
          <w:szCs w:val="26"/>
        </w:rPr>
        <w:t>), con un ricco programma di interventi e rela</w:t>
      </w:r>
      <w:r w:rsidR="00034028">
        <w:rPr>
          <w:rFonts w:ascii="Garamond" w:hAnsi="Garamond"/>
          <w:sz w:val="26"/>
          <w:szCs w:val="26"/>
        </w:rPr>
        <w:t>zioni</w:t>
      </w:r>
      <w:r w:rsidRPr="00457D80">
        <w:rPr>
          <w:rFonts w:ascii="Garamond" w:hAnsi="Garamond"/>
          <w:sz w:val="26"/>
          <w:szCs w:val="26"/>
        </w:rPr>
        <w:t xml:space="preserve">, che </w:t>
      </w:r>
      <w:r w:rsidR="00034028">
        <w:rPr>
          <w:rFonts w:ascii="Garamond" w:hAnsi="Garamond"/>
          <w:sz w:val="26"/>
          <w:szCs w:val="26"/>
        </w:rPr>
        <w:t xml:space="preserve">si aprirà con </w:t>
      </w:r>
      <w:r w:rsidRPr="00457D80">
        <w:rPr>
          <w:rFonts w:ascii="Garamond" w:hAnsi="Garamond"/>
          <w:sz w:val="26"/>
          <w:szCs w:val="26"/>
        </w:rPr>
        <w:t>i saluti istituzionali di rito.</w:t>
      </w:r>
    </w:p>
    <w:p w:rsidR="00B9758D" w:rsidRPr="00457D80" w:rsidRDefault="00AF4729" w:rsidP="00457D80">
      <w:pPr>
        <w:ind w:firstLine="284"/>
        <w:jc w:val="both"/>
        <w:rPr>
          <w:rFonts w:ascii="Times New Roman" w:eastAsia="Times New Roman" w:hAnsi="Times New Roman" w:cs="Times New Roman"/>
          <w:bCs/>
          <w:iCs/>
          <w:spacing w:val="-5"/>
          <w:sz w:val="26"/>
          <w:szCs w:val="26"/>
          <w:lang w:eastAsia="it-IT"/>
        </w:rPr>
      </w:pPr>
      <w:r w:rsidRPr="00457D80">
        <w:rPr>
          <w:rFonts w:ascii="Garamond" w:hAnsi="Garamond"/>
          <w:sz w:val="26"/>
          <w:szCs w:val="26"/>
        </w:rPr>
        <w:t xml:space="preserve">Ad </w:t>
      </w:r>
      <w:r w:rsidR="00034028">
        <w:rPr>
          <w:rFonts w:ascii="Garamond" w:hAnsi="Garamond"/>
          <w:sz w:val="26"/>
          <w:szCs w:val="26"/>
        </w:rPr>
        <w:t>iniziare</w:t>
      </w:r>
      <w:r w:rsidRPr="00457D80">
        <w:rPr>
          <w:rFonts w:ascii="Garamond" w:hAnsi="Garamond"/>
          <w:sz w:val="26"/>
          <w:szCs w:val="26"/>
        </w:rPr>
        <w:t xml:space="preserve"> il dibattito sarà il </w:t>
      </w:r>
      <w:r w:rsidRPr="00AF4729">
        <w:rPr>
          <w:rFonts w:ascii="Times New Roman" w:eastAsia="Times New Roman" w:hAnsi="Times New Roman" w:cs="Times New Roman"/>
          <w:spacing w:val="-5"/>
          <w:sz w:val="26"/>
          <w:szCs w:val="26"/>
          <w:lang w:eastAsia="it-IT"/>
        </w:rPr>
        <w:t>Direttore de</w:t>
      </w:r>
      <w:r w:rsidRPr="00457D80">
        <w:rPr>
          <w:rFonts w:ascii="Times New Roman" w:eastAsia="Times New Roman" w:hAnsi="Times New Roman" w:cs="Times New Roman"/>
          <w:spacing w:val="-5"/>
          <w:sz w:val="26"/>
          <w:szCs w:val="26"/>
          <w:lang w:eastAsia="it-IT"/>
        </w:rPr>
        <w:t xml:space="preserve">l ‘Corriere della Sera’, </w:t>
      </w:r>
      <w:r w:rsidR="00AB5575" w:rsidRPr="00457D80">
        <w:rPr>
          <w:rFonts w:ascii="Times New Roman" w:eastAsia="Times New Roman" w:hAnsi="Times New Roman" w:cs="Times New Roman"/>
          <w:spacing w:val="-5"/>
          <w:sz w:val="26"/>
          <w:szCs w:val="26"/>
          <w:lang w:eastAsia="it-IT"/>
        </w:rPr>
        <w:t xml:space="preserve">dott. </w:t>
      </w:r>
      <w:r w:rsidRPr="00457D80">
        <w:rPr>
          <w:rFonts w:ascii="Times New Roman" w:eastAsia="Times New Roman" w:hAnsi="Times New Roman" w:cs="Times New Roman"/>
          <w:spacing w:val="-5"/>
          <w:sz w:val="26"/>
          <w:szCs w:val="26"/>
          <w:lang w:eastAsia="it-IT"/>
        </w:rPr>
        <w:t>Luciano Fontana, con il suo intervento su ‘</w:t>
      </w:r>
      <w:r w:rsidRPr="00AF4729">
        <w:rPr>
          <w:rFonts w:ascii="Times New Roman" w:eastAsia="Times New Roman" w:hAnsi="Times New Roman" w:cs="Times New Roman"/>
          <w:bCs/>
          <w:i/>
          <w:iCs/>
          <w:spacing w:val="-5"/>
          <w:sz w:val="26"/>
          <w:szCs w:val="26"/>
          <w:lang w:eastAsia="it-IT"/>
        </w:rPr>
        <w:t>Il ruolo dei mezzi di comunicazione tradizionali e dei nuovi media digit</w:t>
      </w:r>
      <w:r w:rsidRPr="00457D80">
        <w:rPr>
          <w:rFonts w:ascii="Times New Roman" w:eastAsia="Times New Roman" w:hAnsi="Times New Roman" w:cs="Times New Roman"/>
          <w:bCs/>
          <w:i/>
          <w:iCs/>
          <w:spacing w:val="-5"/>
          <w:sz w:val="26"/>
          <w:szCs w:val="26"/>
          <w:lang w:eastAsia="it-IT"/>
        </w:rPr>
        <w:t xml:space="preserve">ali nella formazione dei </w:t>
      </w:r>
      <w:proofErr w:type="spellStart"/>
      <w:r w:rsidRPr="00457D80">
        <w:rPr>
          <w:rFonts w:ascii="Times New Roman" w:eastAsia="Times New Roman" w:hAnsi="Times New Roman" w:cs="Times New Roman"/>
          <w:bCs/>
          <w:i/>
          <w:iCs/>
          <w:spacing w:val="-5"/>
          <w:sz w:val="26"/>
          <w:szCs w:val="26"/>
          <w:lang w:eastAsia="it-IT"/>
        </w:rPr>
        <w:t>giovaní</w:t>
      </w:r>
      <w:proofErr w:type="spellEnd"/>
      <w:r w:rsidRPr="00457D80">
        <w:rPr>
          <w:rFonts w:ascii="Times New Roman" w:eastAsia="Times New Roman" w:hAnsi="Times New Roman" w:cs="Times New Roman"/>
          <w:bCs/>
          <w:iCs/>
          <w:spacing w:val="-5"/>
          <w:sz w:val="26"/>
          <w:szCs w:val="26"/>
          <w:lang w:eastAsia="it-IT"/>
        </w:rPr>
        <w:t xml:space="preserve">’. Un avvio di conferenza che vuole immediatamente chiarire come </w:t>
      </w:r>
      <w:r w:rsidR="00B9758D" w:rsidRPr="00457D80">
        <w:rPr>
          <w:rFonts w:ascii="Times New Roman" w:eastAsia="Times New Roman" w:hAnsi="Times New Roman" w:cs="Times New Roman"/>
          <w:bCs/>
          <w:iCs/>
          <w:spacing w:val="-5"/>
          <w:sz w:val="26"/>
          <w:szCs w:val="26"/>
          <w:lang w:eastAsia="it-IT"/>
        </w:rPr>
        <w:t xml:space="preserve">il mondo scolastico si nutre e continua a trarre linfa dal mondo </w:t>
      </w:r>
      <w:r w:rsidR="002C3066">
        <w:rPr>
          <w:rFonts w:ascii="Times New Roman" w:eastAsia="Times New Roman" w:hAnsi="Times New Roman" w:cs="Times New Roman"/>
          <w:bCs/>
          <w:iCs/>
          <w:spacing w:val="-5"/>
          <w:sz w:val="26"/>
          <w:szCs w:val="26"/>
          <w:lang w:eastAsia="it-IT"/>
        </w:rPr>
        <w:t>esterno, in particolare d</w:t>
      </w:r>
      <w:r w:rsidR="00034028">
        <w:rPr>
          <w:rFonts w:ascii="Times New Roman" w:eastAsia="Times New Roman" w:hAnsi="Times New Roman" w:cs="Times New Roman"/>
          <w:bCs/>
          <w:iCs/>
          <w:spacing w:val="-5"/>
          <w:sz w:val="26"/>
          <w:szCs w:val="26"/>
          <w:lang w:eastAsia="it-IT"/>
        </w:rPr>
        <w:t>a</w:t>
      </w:r>
      <w:r w:rsidR="002C3066">
        <w:rPr>
          <w:rFonts w:ascii="Times New Roman" w:eastAsia="Times New Roman" w:hAnsi="Times New Roman" w:cs="Times New Roman"/>
          <w:bCs/>
          <w:iCs/>
          <w:spacing w:val="-5"/>
          <w:sz w:val="26"/>
          <w:szCs w:val="26"/>
          <w:lang w:eastAsia="it-IT"/>
        </w:rPr>
        <w:t xml:space="preserve"> quello della comunicazione, con i suoi mutevoli mezzi </w:t>
      </w:r>
      <w:r w:rsidR="00034028">
        <w:rPr>
          <w:rFonts w:ascii="Times New Roman" w:eastAsia="Times New Roman" w:hAnsi="Times New Roman" w:cs="Times New Roman"/>
          <w:bCs/>
          <w:iCs/>
          <w:spacing w:val="-5"/>
          <w:sz w:val="26"/>
          <w:szCs w:val="26"/>
          <w:lang w:eastAsia="it-IT"/>
        </w:rPr>
        <w:t xml:space="preserve">di informazione </w:t>
      </w:r>
      <w:r w:rsidR="002C3066">
        <w:rPr>
          <w:rFonts w:ascii="Times New Roman" w:eastAsia="Times New Roman" w:hAnsi="Times New Roman" w:cs="Times New Roman"/>
          <w:bCs/>
          <w:iCs/>
          <w:spacing w:val="-5"/>
          <w:sz w:val="26"/>
          <w:szCs w:val="26"/>
          <w:lang w:eastAsia="it-IT"/>
        </w:rPr>
        <w:t>e</w:t>
      </w:r>
      <w:r w:rsidR="00034028">
        <w:rPr>
          <w:rFonts w:ascii="Times New Roman" w:eastAsia="Times New Roman" w:hAnsi="Times New Roman" w:cs="Times New Roman"/>
          <w:bCs/>
          <w:iCs/>
          <w:spacing w:val="-5"/>
          <w:sz w:val="26"/>
          <w:szCs w:val="26"/>
          <w:lang w:eastAsia="it-IT"/>
        </w:rPr>
        <w:t>d</w:t>
      </w:r>
      <w:r w:rsidR="002C3066">
        <w:rPr>
          <w:rFonts w:ascii="Times New Roman" w:eastAsia="Times New Roman" w:hAnsi="Times New Roman" w:cs="Times New Roman"/>
          <w:bCs/>
          <w:iCs/>
          <w:spacing w:val="-5"/>
          <w:sz w:val="26"/>
          <w:szCs w:val="26"/>
          <w:lang w:eastAsia="it-IT"/>
        </w:rPr>
        <w:t xml:space="preserve"> </w:t>
      </w:r>
      <w:r w:rsidR="00034028">
        <w:rPr>
          <w:rFonts w:ascii="Times New Roman" w:eastAsia="Times New Roman" w:hAnsi="Times New Roman" w:cs="Times New Roman"/>
          <w:bCs/>
          <w:iCs/>
          <w:spacing w:val="-5"/>
          <w:sz w:val="26"/>
          <w:szCs w:val="26"/>
          <w:lang w:eastAsia="it-IT"/>
        </w:rPr>
        <w:t xml:space="preserve">innumerevoli </w:t>
      </w:r>
      <w:r w:rsidR="00B9758D" w:rsidRPr="00457D80">
        <w:rPr>
          <w:rFonts w:ascii="Times New Roman" w:eastAsia="Times New Roman" w:hAnsi="Times New Roman" w:cs="Times New Roman"/>
          <w:bCs/>
          <w:iCs/>
          <w:spacing w:val="-5"/>
          <w:sz w:val="26"/>
          <w:szCs w:val="26"/>
          <w:lang w:eastAsia="it-IT"/>
        </w:rPr>
        <w:t>strumenti di trasmissione.</w:t>
      </w:r>
    </w:p>
    <w:p w:rsidR="00AF4729" w:rsidRPr="00457D80" w:rsidRDefault="00B9758D" w:rsidP="00457D80">
      <w:pPr>
        <w:ind w:firstLine="284"/>
        <w:jc w:val="both"/>
        <w:rPr>
          <w:rFonts w:ascii="Times New Roman" w:eastAsia="Times New Roman" w:hAnsi="Times New Roman" w:cs="Times New Roman"/>
          <w:bCs/>
          <w:iCs/>
          <w:spacing w:val="-5"/>
          <w:sz w:val="26"/>
          <w:szCs w:val="26"/>
          <w:lang w:eastAsia="it-IT"/>
        </w:rPr>
      </w:pPr>
      <w:r w:rsidRPr="00457D80">
        <w:rPr>
          <w:rFonts w:ascii="Times New Roman" w:eastAsia="Times New Roman" w:hAnsi="Times New Roman" w:cs="Times New Roman"/>
          <w:bCs/>
          <w:iCs/>
          <w:spacing w:val="-5"/>
          <w:sz w:val="26"/>
          <w:szCs w:val="26"/>
          <w:lang w:eastAsia="it-IT"/>
        </w:rPr>
        <w:t xml:space="preserve"> </w:t>
      </w:r>
      <w:r w:rsidR="00034028">
        <w:rPr>
          <w:rFonts w:ascii="Times New Roman" w:eastAsia="Times New Roman" w:hAnsi="Times New Roman" w:cs="Times New Roman"/>
          <w:bCs/>
          <w:iCs/>
          <w:spacing w:val="-5"/>
          <w:sz w:val="26"/>
          <w:szCs w:val="26"/>
          <w:lang w:eastAsia="it-IT"/>
        </w:rPr>
        <w:t>Ottanta anni costituiscono u</w:t>
      </w:r>
      <w:r w:rsidRPr="00457D80">
        <w:rPr>
          <w:rFonts w:ascii="Times New Roman" w:eastAsia="Times New Roman" w:hAnsi="Times New Roman" w:cs="Times New Roman"/>
          <w:bCs/>
          <w:iCs/>
          <w:spacing w:val="-5"/>
          <w:sz w:val="26"/>
          <w:szCs w:val="26"/>
          <w:lang w:eastAsia="it-IT"/>
        </w:rPr>
        <w:t>n lasso di tempo certamente lungo per potere ripercorrere con precisione e puntualità tutti gli avvenimenti che hanno caratteriz</w:t>
      </w:r>
      <w:r w:rsidR="00457D80" w:rsidRPr="00457D80">
        <w:rPr>
          <w:rFonts w:ascii="Times New Roman" w:eastAsia="Times New Roman" w:hAnsi="Times New Roman" w:cs="Times New Roman"/>
          <w:bCs/>
          <w:iCs/>
          <w:spacing w:val="-5"/>
          <w:sz w:val="26"/>
          <w:szCs w:val="26"/>
          <w:lang w:eastAsia="it-IT"/>
        </w:rPr>
        <w:t>zato la vita del Provveditorato</w:t>
      </w:r>
      <w:r w:rsidRPr="00457D80">
        <w:rPr>
          <w:rFonts w:ascii="Times New Roman" w:eastAsia="Times New Roman" w:hAnsi="Times New Roman" w:cs="Times New Roman"/>
          <w:bCs/>
          <w:iCs/>
          <w:spacing w:val="-5"/>
          <w:sz w:val="26"/>
          <w:szCs w:val="26"/>
          <w:lang w:eastAsia="it-IT"/>
        </w:rPr>
        <w:t xml:space="preserve">, ma l’obbiettivo dell’intera iniziativa – come sostengono il Dirigente dell’Ufficio, </w:t>
      </w:r>
      <w:r w:rsidR="00AB5575" w:rsidRPr="00457D80">
        <w:rPr>
          <w:rFonts w:ascii="Times New Roman" w:eastAsia="Times New Roman" w:hAnsi="Times New Roman" w:cs="Times New Roman"/>
          <w:bCs/>
          <w:iCs/>
          <w:spacing w:val="-5"/>
          <w:sz w:val="26"/>
          <w:szCs w:val="26"/>
          <w:lang w:eastAsia="it-IT"/>
        </w:rPr>
        <w:t xml:space="preserve">dott. </w:t>
      </w:r>
      <w:r w:rsidRPr="00457D80">
        <w:rPr>
          <w:rFonts w:ascii="Times New Roman" w:eastAsia="Times New Roman" w:hAnsi="Times New Roman" w:cs="Times New Roman"/>
          <w:bCs/>
          <w:iCs/>
          <w:spacing w:val="-5"/>
          <w:sz w:val="26"/>
          <w:szCs w:val="26"/>
          <w:lang w:eastAsia="it-IT"/>
        </w:rPr>
        <w:lastRenderedPageBreak/>
        <w:t xml:space="preserve">Piergiorgio Cosi ed il Vicario, </w:t>
      </w:r>
      <w:r w:rsidR="00AB5575" w:rsidRPr="00457D80">
        <w:rPr>
          <w:rFonts w:ascii="Times New Roman" w:eastAsia="Times New Roman" w:hAnsi="Times New Roman" w:cs="Times New Roman"/>
          <w:bCs/>
          <w:iCs/>
          <w:spacing w:val="-5"/>
          <w:sz w:val="26"/>
          <w:szCs w:val="26"/>
          <w:lang w:eastAsia="it-IT"/>
        </w:rPr>
        <w:t xml:space="preserve">dott. </w:t>
      </w:r>
      <w:r w:rsidRPr="00457D80">
        <w:rPr>
          <w:rFonts w:ascii="Times New Roman" w:eastAsia="Times New Roman" w:hAnsi="Times New Roman" w:cs="Times New Roman"/>
          <w:bCs/>
          <w:iCs/>
          <w:spacing w:val="-5"/>
          <w:sz w:val="26"/>
          <w:szCs w:val="26"/>
          <w:lang w:eastAsia="it-IT"/>
        </w:rPr>
        <w:t xml:space="preserve">Pierino Malandrucco – è quello di ‘condividere un momento di festa con molti dei suoi protagonisti’.  Protagonisti d’eccellenza che hanno </w:t>
      </w:r>
      <w:r w:rsidR="00AB5575" w:rsidRPr="00457D80">
        <w:rPr>
          <w:rFonts w:ascii="Times New Roman" w:eastAsia="Times New Roman" w:hAnsi="Times New Roman" w:cs="Times New Roman"/>
          <w:bCs/>
          <w:iCs/>
          <w:spacing w:val="-5"/>
          <w:sz w:val="26"/>
          <w:szCs w:val="26"/>
          <w:lang w:eastAsia="it-IT"/>
        </w:rPr>
        <w:t>partecipato, in momenti diversi, alla direzione dell’Ufficio e che hanno la competenza di percorrere l’intero lasso di vita dell’Ufficio dal ‘Palazzo’ alla Scuola’</w:t>
      </w:r>
      <w:r w:rsidR="007F0626">
        <w:rPr>
          <w:rFonts w:ascii="Times New Roman" w:eastAsia="Times New Roman" w:hAnsi="Times New Roman" w:cs="Times New Roman"/>
          <w:bCs/>
          <w:iCs/>
          <w:spacing w:val="-5"/>
          <w:sz w:val="26"/>
          <w:szCs w:val="26"/>
          <w:lang w:eastAsia="it-IT"/>
        </w:rPr>
        <w:t>,</w:t>
      </w:r>
      <w:r w:rsidR="00AB5575" w:rsidRPr="00457D80">
        <w:rPr>
          <w:rFonts w:ascii="Times New Roman" w:eastAsia="Times New Roman" w:hAnsi="Times New Roman" w:cs="Times New Roman"/>
          <w:bCs/>
          <w:iCs/>
          <w:spacing w:val="-5"/>
          <w:sz w:val="26"/>
          <w:szCs w:val="26"/>
          <w:lang w:eastAsia="it-IT"/>
        </w:rPr>
        <w:t xml:space="preserve"> come il </w:t>
      </w:r>
      <w:r w:rsidR="00AB5575" w:rsidRPr="00AF4729">
        <w:rPr>
          <w:rFonts w:ascii="Times New Roman" w:eastAsia="Times New Roman" w:hAnsi="Times New Roman" w:cs="Times New Roman"/>
          <w:spacing w:val="-5"/>
          <w:sz w:val="26"/>
          <w:szCs w:val="26"/>
          <w:lang w:eastAsia="it-IT"/>
        </w:rPr>
        <w:t>già Capo Dipartimento del MIUR</w:t>
      </w:r>
      <w:r w:rsidR="00AB5575" w:rsidRPr="00457D80">
        <w:rPr>
          <w:rFonts w:ascii="Times New Roman" w:eastAsia="Times New Roman" w:hAnsi="Times New Roman" w:cs="Times New Roman"/>
          <w:spacing w:val="-5"/>
          <w:sz w:val="26"/>
          <w:szCs w:val="26"/>
          <w:lang w:eastAsia="it-IT"/>
        </w:rPr>
        <w:t xml:space="preserve">, dott. </w:t>
      </w:r>
      <w:r w:rsidR="00AB5575" w:rsidRPr="00457D80">
        <w:rPr>
          <w:rFonts w:ascii="Times New Roman" w:eastAsia="Times New Roman" w:hAnsi="Times New Roman" w:cs="Times New Roman"/>
          <w:bCs/>
          <w:iCs/>
          <w:spacing w:val="-5"/>
          <w:sz w:val="26"/>
          <w:szCs w:val="26"/>
          <w:lang w:eastAsia="it-IT"/>
        </w:rPr>
        <w:t>Pasquale Capo  per i primi quaranta anni e il già Dirigente dell’Ufficio</w:t>
      </w:r>
      <w:r w:rsidR="005D0502" w:rsidRPr="00457D80">
        <w:rPr>
          <w:rFonts w:ascii="Times New Roman" w:eastAsia="Times New Roman" w:hAnsi="Times New Roman" w:cs="Times New Roman"/>
          <w:bCs/>
          <w:iCs/>
          <w:spacing w:val="-5"/>
          <w:sz w:val="26"/>
          <w:szCs w:val="26"/>
          <w:lang w:eastAsia="it-IT"/>
        </w:rPr>
        <w:t xml:space="preserve"> dal 2002 al 2015</w:t>
      </w:r>
      <w:r w:rsidR="00AB5575" w:rsidRPr="00457D80">
        <w:rPr>
          <w:rFonts w:ascii="Times New Roman" w:eastAsia="Times New Roman" w:hAnsi="Times New Roman" w:cs="Times New Roman"/>
          <w:bCs/>
          <w:iCs/>
          <w:spacing w:val="-5"/>
          <w:sz w:val="26"/>
          <w:szCs w:val="26"/>
          <w:lang w:eastAsia="it-IT"/>
        </w:rPr>
        <w:t>, dott. Mario Mandarelli, per i secondi quaranta anni</w:t>
      </w:r>
      <w:r w:rsidR="005D0502" w:rsidRPr="00457D80">
        <w:rPr>
          <w:rFonts w:ascii="Times New Roman" w:eastAsia="Times New Roman" w:hAnsi="Times New Roman" w:cs="Times New Roman"/>
          <w:bCs/>
          <w:iCs/>
          <w:spacing w:val="-5"/>
          <w:sz w:val="26"/>
          <w:szCs w:val="26"/>
          <w:lang w:eastAsia="it-IT"/>
        </w:rPr>
        <w:t xml:space="preserve"> di vita, </w:t>
      </w:r>
      <w:r w:rsidR="00AB5575" w:rsidRPr="00457D80">
        <w:rPr>
          <w:rFonts w:ascii="Times New Roman" w:eastAsia="Times New Roman" w:hAnsi="Times New Roman" w:cs="Times New Roman"/>
          <w:bCs/>
          <w:iCs/>
          <w:spacing w:val="-5"/>
          <w:sz w:val="26"/>
          <w:szCs w:val="26"/>
          <w:lang w:eastAsia="it-IT"/>
        </w:rPr>
        <w:t xml:space="preserve">tra aneddoti personali e circolari di servizio. Così come  il Provveditore di Frosinone dal </w:t>
      </w:r>
      <w:r w:rsidR="005D0502" w:rsidRPr="00457D80">
        <w:rPr>
          <w:rFonts w:ascii="Times New Roman" w:eastAsia="Times New Roman" w:hAnsi="Times New Roman" w:cs="Times New Roman"/>
          <w:bCs/>
          <w:iCs/>
          <w:spacing w:val="-5"/>
          <w:sz w:val="26"/>
          <w:szCs w:val="26"/>
          <w:lang w:eastAsia="it-IT"/>
        </w:rPr>
        <w:t>1979 al 1986</w:t>
      </w:r>
      <w:r w:rsidR="00AB5575" w:rsidRPr="00457D80">
        <w:rPr>
          <w:rFonts w:ascii="Times New Roman" w:eastAsia="Times New Roman" w:hAnsi="Times New Roman" w:cs="Times New Roman"/>
          <w:bCs/>
          <w:iCs/>
          <w:spacing w:val="-5"/>
          <w:sz w:val="26"/>
          <w:szCs w:val="26"/>
          <w:lang w:eastAsia="it-IT"/>
        </w:rPr>
        <w:t xml:space="preserve">, dott. Mario </w:t>
      </w:r>
      <w:proofErr w:type="spellStart"/>
      <w:r w:rsidR="00AB5575" w:rsidRPr="00457D80">
        <w:rPr>
          <w:rFonts w:ascii="Times New Roman" w:eastAsia="Times New Roman" w:hAnsi="Times New Roman" w:cs="Times New Roman"/>
          <w:bCs/>
          <w:iCs/>
          <w:spacing w:val="-5"/>
          <w:sz w:val="26"/>
          <w:szCs w:val="26"/>
          <w:lang w:eastAsia="it-IT"/>
        </w:rPr>
        <w:t>Fanfarillo</w:t>
      </w:r>
      <w:proofErr w:type="spellEnd"/>
      <w:r w:rsidR="00AB5575" w:rsidRPr="00457D80">
        <w:rPr>
          <w:rFonts w:ascii="Times New Roman" w:eastAsia="Times New Roman" w:hAnsi="Times New Roman" w:cs="Times New Roman"/>
          <w:bCs/>
          <w:iCs/>
          <w:spacing w:val="-5"/>
          <w:sz w:val="26"/>
          <w:szCs w:val="26"/>
          <w:lang w:eastAsia="it-IT"/>
        </w:rPr>
        <w:t xml:space="preserve">, </w:t>
      </w:r>
      <w:r w:rsidR="005D0502" w:rsidRPr="00457D80">
        <w:rPr>
          <w:rFonts w:ascii="Times New Roman" w:eastAsia="Times New Roman" w:hAnsi="Times New Roman" w:cs="Times New Roman"/>
          <w:bCs/>
          <w:iCs/>
          <w:spacing w:val="-5"/>
          <w:sz w:val="26"/>
          <w:szCs w:val="26"/>
          <w:lang w:eastAsia="it-IT"/>
        </w:rPr>
        <w:t xml:space="preserve">con la sua intervista filmata. Sarà la prof.ssa Patrizia Campagna, docente utilizzata dell’Ufficio, invece ad offrire ‘Alcuni riferimenti di </w:t>
      </w:r>
      <w:proofErr w:type="spellStart"/>
      <w:r w:rsidR="005D0502" w:rsidRPr="00457D80">
        <w:rPr>
          <w:rFonts w:ascii="Times New Roman" w:eastAsia="Times New Roman" w:hAnsi="Times New Roman" w:cs="Times New Roman"/>
          <w:bCs/>
          <w:iCs/>
          <w:spacing w:val="-5"/>
          <w:sz w:val="26"/>
          <w:szCs w:val="26"/>
          <w:lang w:eastAsia="it-IT"/>
        </w:rPr>
        <w:t>contesto’</w:t>
      </w:r>
      <w:proofErr w:type="spellEnd"/>
      <w:r w:rsidR="005D0502" w:rsidRPr="00457D80">
        <w:rPr>
          <w:rFonts w:ascii="Times New Roman" w:eastAsia="Times New Roman" w:hAnsi="Times New Roman" w:cs="Times New Roman"/>
          <w:bCs/>
          <w:iCs/>
          <w:spacing w:val="-5"/>
          <w:sz w:val="26"/>
          <w:szCs w:val="26"/>
          <w:lang w:eastAsia="it-IT"/>
        </w:rPr>
        <w:t>.</w:t>
      </w:r>
    </w:p>
    <w:p w:rsidR="005D0502" w:rsidRPr="00457D80" w:rsidRDefault="005D0502" w:rsidP="00457D80">
      <w:pPr>
        <w:ind w:firstLine="284"/>
        <w:jc w:val="both"/>
        <w:rPr>
          <w:rFonts w:ascii="Times New Roman" w:eastAsia="Times New Roman" w:hAnsi="Times New Roman" w:cs="Times New Roman"/>
          <w:bCs/>
          <w:iCs/>
          <w:spacing w:val="-5"/>
          <w:sz w:val="26"/>
          <w:szCs w:val="26"/>
          <w:lang w:eastAsia="it-IT"/>
        </w:rPr>
      </w:pPr>
      <w:r w:rsidRPr="00457D80">
        <w:rPr>
          <w:rFonts w:ascii="Times New Roman" w:eastAsia="Times New Roman" w:hAnsi="Times New Roman" w:cs="Times New Roman"/>
          <w:bCs/>
          <w:iCs/>
          <w:spacing w:val="-5"/>
          <w:sz w:val="26"/>
          <w:szCs w:val="26"/>
          <w:lang w:eastAsia="it-IT"/>
        </w:rPr>
        <w:t>A collaborare con l’USR Lazio – AT di Frosinone per l’organizzazione dell’iniziativa sono stati: la Provincia di Frosinone per i materiali d’archivio che verranno messi in mostra</w:t>
      </w:r>
      <w:r w:rsidR="00457D80" w:rsidRPr="00457D80">
        <w:rPr>
          <w:rFonts w:ascii="Times New Roman" w:eastAsia="Times New Roman" w:hAnsi="Times New Roman" w:cs="Times New Roman"/>
          <w:bCs/>
          <w:iCs/>
          <w:spacing w:val="-5"/>
          <w:sz w:val="26"/>
          <w:szCs w:val="26"/>
          <w:lang w:eastAsia="it-IT"/>
        </w:rPr>
        <w:t xml:space="preserve"> e per gli aspetti logistici</w:t>
      </w:r>
      <w:r w:rsidRPr="00457D80">
        <w:rPr>
          <w:rFonts w:ascii="Times New Roman" w:eastAsia="Times New Roman" w:hAnsi="Times New Roman" w:cs="Times New Roman"/>
          <w:bCs/>
          <w:iCs/>
          <w:spacing w:val="-5"/>
          <w:sz w:val="26"/>
          <w:szCs w:val="26"/>
          <w:lang w:eastAsia="it-IT"/>
        </w:rPr>
        <w:t>; l’Istituto d’Istruzione Superiore ‘Bragaglia’ di Frosinone, per gli aspetti grafici, tecnici ed organizzativi, ma anche per l’accompagnamento musicale previsto nel corso della conferenza; e, l’indirizzo Alberghiero dell’Istituto d’Istruzione Superiore di Ceccano per l’allestimento e l’organizzazione del momento conviviale finale.</w:t>
      </w:r>
    </w:p>
    <w:p w:rsidR="00B9758D" w:rsidRPr="00457D80" w:rsidRDefault="005D0502" w:rsidP="00457D80">
      <w:pPr>
        <w:ind w:firstLine="284"/>
        <w:jc w:val="both"/>
        <w:rPr>
          <w:rFonts w:ascii="Times New Roman" w:eastAsia="Times New Roman" w:hAnsi="Times New Roman" w:cs="Times New Roman"/>
          <w:bCs/>
          <w:iCs/>
          <w:spacing w:val="-5"/>
          <w:sz w:val="26"/>
          <w:szCs w:val="26"/>
          <w:lang w:eastAsia="it-IT"/>
        </w:rPr>
      </w:pPr>
      <w:r w:rsidRPr="00457D80">
        <w:rPr>
          <w:rFonts w:ascii="Times New Roman" w:eastAsia="Times New Roman" w:hAnsi="Times New Roman" w:cs="Times New Roman"/>
          <w:bCs/>
          <w:iCs/>
          <w:spacing w:val="-5"/>
          <w:sz w:val="26"/>
          <w:szCs w:val="26"/>
          <w:lang w:eastAsia="it-IT"/>
        </w:rPr>
        <w:t>A tutti i presenti, a tutti coloro che hanno collaborato per la realizzazione della manifestazione, ai relatori saranno espressi</w:t>
      </w:r>
      <w:r w:rsidR="00457D80" w:rsidRPr="00457D80">
        <w:rPr>
          <w:rFonts w:ascii="Times New Roman" w:eastAsia="Times New Roman" w:hAnsi="Times New Roman" w:cs="Times New Roman"/>
          <w:bCs/>
          <w:iCs/>
          <w:spacing w:val="-5"/>
          <w:sz w:val="26"/>
          <w:szCs w:val="26"/>
          <w:lang w:eastAsia="it-IT"/>
        </w:rPr>
        <w:t xml:space="preserve"> i più sentiti ringraziamenti nel corso dell’incontro.</w:t>
      </w:r>
    </w:p>
    <w:p w:rsidR="00034028" w:rsidRDefault="00034028" w:rsidP="00034028">
      <w:pPr>
        <w:spacing w:after="0" w:line="240" w:lineRule="auto"/>
        <w:ind w:left="4956"/>
        <w:rPr>
          <w:rFonts w:ascii="Garamond" w:hAnsi="Garamond"/>
          <w:sz w:val="24"/>
        </w:rPr>
      </w:pPr>
      <w:r>
        <w:rPr>
          <w:rFonts w:ascii="Garamond" w:hAnsi="Garamond"/>
          <w:sz w:val="24"/>
        </w:rPr>
        <w:t xml:space="preserve">           Prof.ssa Patrizia Campagna</w:t>
      </w:r>
    </w:p>
    <w:p w:rsidR="00034028" w:rsidRDefault="00034028" w:rsidP="00034028">
      <w:pPr>
        <w:spacing w:after="0" w:line="240" w:lineRule="auto"/>
        <w:ind w:left="4956"/>
        <w:rPr>
          <w:rFonts w:ascii="Garamond" w:hAnsi="Garamond"/>
          <w:sz w:val="24"/>
        </w:rPr>
      </w:pPr>
      <w:r>
        <w:rPr>
          <w:rFonts w:ascii="Garamond" w:hAnsi="Garamond"/>
          <w:sz w:val="24"/>
        </w:rPr>
        <w:t>Docente utilizzata USR Lazio – AT Frosinone</w:t>
      </w:r>
    </w:p>
    <w:p w:rsidR="00034028" w:rsidRPr="00134575" w:rsidRDefault="00034028" w:rsidP="00034028">
      <w:pPr>
        <w:rPr>
          <w:rFonts w:ascii="Garamond" w:hAnsi="Garamond"/>
          <w:sz w:val="24"/>
        </w:rPr>
      </w:pPr>
      <w:r w:rsidRPr="00134575">
        <w:rPr>
          <w:rFonts w:ascii="Garamond" w:hAnsi="Garamond"/>
          <w:sz w:val="24"/>
        </w:rPr>
        <w:t xml:space="preserve">  </w:t>
      </w:r>
    </w:p>
    <w:p w:rsidR="00034028" w:rsidRPr="00034028" w:rsidRDefault="00034028" w:rsidP="00034028">
      <w:pPr>
        <w:pBdr>
          <w:top w:val="single" w:sz="4" w:space="1" w:color="auto"/>
          <w:left w:val="single" w:sz="4" w:space="4" w:color="auto"/>
          <w:bottom w:val="single" w:sz="4" w:space="1" w:color="auto"/>
          <w:right w:val="single" w:sz="4" w:space="4" w:color="auto"/>
        </w:pBdr>
        <w:spacing w:after="0" w:line="240" w:lineRule="auto"/>
        <w:ind w:left="709" w:right="1276"/>
        <w:jc w:val="center"/>
        <w:rPr>
          <w:rFonts w:ascii="Garamond" w:hAnsi="Garamond"/>
          <w:b/>
          <w:i/>
          <w:sz w:val="10"/>
        </w:rPr>
      </w:pPr>
    </w:p>
    <w:p w:rsidR="00034028" w:rsidRDefault="00034028" w:rsidP="00034028">
      <w:pPr>
        <w:pBdr>
          <w:top w:val="single" w:sz="4" w:space="1" w:color="auto"/>
          <w:left w:val="single" w:sz="4" w:space="4" w:color="auto"/>
          <w:bottom w:val="single" w:sz="4" w:space="1" w:color="auto"/>
          <w:right w:val="single" w:sz="4" w:space="4" w:color="auto"/>
        </w:pBdr>
        <w:spacing w:after="0" w:line="240" w:lineRule="auto"/>
        <w:ind w:left="709" w:right="1276"/>
        <w:jc w:val="center"/>
        <w:rPr>
          <w:rFonts w:ascii="Garamond" w:hAnsi="Garamond"/>
          <w:b/>
          <w:i/>
          <w:sz w:val="24"/>
        </w:rPr>
      </w:pPr>
      <w:r w:rsidRPr="00034028">
        <w:rPr>
          <w:rFonts w:ascii="Garamond" w:hAnsi="Garamond"/>
          <w:b/>
          <w:i/>
          <w:sz w:val="24"/>
        </w:rPr>
        <w:t xml:space="preserve">IL </w:t>
      </w:r>
      <w:r w:rsidR="00417E12" w:rsidRPr="00034028">
        <w:rPr>
          <w:rFonts w:ascii="Garamond" w:hAnsi="Garamond"/>
          <w:b/>
          <w:i/>
          <w:sz w:val="24"/>
        </w:rPr>
        <w:t>PROVVEDITORATO AGLI STUDI</w:t>
      </w:r>
      <w:r w:rsidRPr="00034028">
        <w:rPr>
          <w:rFonts w:ascii="Garamond" w:hAnsi="Garamond"/>
          <w:b/>
          <w:i/>
          <w:sz w:val="24"/>
        </w:rPr>
        <w:t xml:space="preserve">: </w:t>
      </w:r>
    </w:p>
    <w:p w:rsidR="00034028" w:rsidRDefault="00034028" w:rsidP="00034028">
      <w:pPr>
        <w:pBdr>
          <w:top w:val="single" w:sz="4" w:space="1" w:color="auto"/>
          <w:left w:val="single" w:sz="4" w:space="4" w:color="auto"/>
          <w:bottom w:val="single" w:sz="4" w:space="1" w:color="auto"/>
          <w:right w:val="single" w:sz="4" w:space="4" w:color="auto"/>
        </w:pBdr>
        <w:spacing w:after="0" w:line="240" w:lineRule="auto"/>
        <w:ind w:left="709" w:right="1276"/>
        <w:jc w:val="center"/>
        <w:rPr>
          <w:rFonts w:ascii="Garamond" w:hAnsi="Garamond"/>
          <w:b/>
          <w:i/>
          <w:sz w:val="24"/>
        </w:rPr>
      </w:pPr>
      <w:r>
        <w:rPr>
          <w:rFonts w:ascii="Garamond" w:hAnsi="Garamond"/>
          <w:b/>
          <w:i/>
          <w:sz w:val="24"/>
        </w:rPr>
        <w:t xml:space="preserve">UN </w:t>
      </w:r>
      <w:r w:rsidRPr="00034028">
        <w:rPr>
          <w:rFonts w:ascii="Garamond" w:hAnsi="Garamond"/>
          <w:b/>
          <w:i/>
          <w:sz w:val="24"/>
        </w:rPr>
        <w:t>UFFICIO PERIFERICO</w:t>
      </w:r>
    </w:p>
    <w:p w:rsidR="00034028" w:rsidRPr="00034028" w:rsidRDefault="00034028" w:rsidP="00034028">
      <w:pPr>
        <w:pBdr>
          <w:top w:val="single" w:sz="4" w:space="1" w:color="auto"/>
          <w:left w:val="single" w:sz="4" w:space="4" w:color="auto"/>
          <w:bottom w:val="single" w:sz="4" w:space="1" w:color="auto"/>
          <w:right w:val="single" w:sz="4" w:space="4" w:color="auto"/>
        </w:pBdr>
        <w:spacing w:after="0" w:line="240" w:lineRule="auto"/>
        <w:ind w:left="709" w:right="1276"/>
        <w:jc w:val="center"/>
        <w:rPr>
          <w:rFonts w:ascii="Garamond" w:hAnsi="Garamond"/>
          <w:b/>
          <w:i/>
          <w:sz w:val="8"/>
        </w:rPr>
      </w:pPr>
    </w:p>
    <w:p w:rsidR="00417E12" w:rsidRDefault="00134575" w:rsidP="00457D80">
      <w:pPr>
        <w:pBdr>
          <w:top w:val="single" w:sz="4" w:space="1" w:color="auto"/>
          <w:left w:val="single" w:sz="4" w:space="4" w:color="auto"/>
          <w:bottom w:val="single" w:sz="4" w:space="1" w:color="auto"/>
          <w:right w:val="single" w:sz="4" w:space="4" w:color="auto"/>
        </w:pBdr>
        <w:ind w:left="709" w:right="1274" w:firstLine="142"/>
        <w:jc w:val="both"/>
        <w:rPr>
          <w:rFonts w:ascii="Garamond" w:hAnsi="Garamond"/>
          <w:sz w:val="24"/>
        </w:rPr>
      </w:pPr>
      <w:r>
        <w:rPr>
          <w:rFonts w:ascii="Garamond" w:hAnsi="Garamond"/>
          <w:sz w:val="24"/>
        </w:rPr>
        <w:t>Un’istituzione che nasce nel 1936 come Regio Provveditorato di Frosinone, insieme a quelli delle altre 93 province del Regno d’Italia, per diventare – con la caduta del Fascismo –Provveditorato agli Studi di Frosinone, alle dipendenze del Ministero della Pubblica Istruzione prima e del Ministero dell’Istruzione, dell’Università e della Ricerca dopo</w:t>
      </w:r>
      <w:r w:rsidR="00417E12">
        <w:rPr>
          <w:rFonts w:ascii="Garamond" w:hAnsi="Garamond"/>
          <w:sz w:val="24"/>
        </w:rPr>
        <w:t xml:space="preserve">. </w:t>
      </w:r>
      <w:bookmarkStart w:id="0" w:name="_GoBack"/>
      <w:bookmarkEnd w:id="0"/>
    </w:p>
    <w:p w:rsidR="005B7DCB" w:rsidRDefault="00417E12" w:rsidP="00457D80">
      <w:pPr>
        <w:pBdr>
          <w:top w:val="single" w:sz="4" w:space="1" w:color="auto"/>
          <w:left w:val="single" w:sz="4" w:space="4" w:color="auto"/>
          <w:bottom w:val="single" w:sz="4" w:space="1" w:color="auto"/>
          <w:right w:val="single" w:sz="4" w:space="4" w:color="auto"/>
        </w:pBdr>
        <w:ind w:left="709" w:right="1274" w:firstLine="142"/>
        <w:jc w:val="both"/>
        <w:rPr>
          <w:rFonts w:ascii="Garamond" w:hAnsi="Garamond"/>
          <w:sz w:val="24"/>
        </w:rPr>
      </w:pPr>
      <w:r>
        <w:rPr>
          <w:rFonts w:ascii="Garamond" w:hAnsi="Garamond"/>
          <w:sz w:val="24"/>
        </w:rPr>
        <w:t>Il Provveditorato agli Studi resta in vita per un lunghissimo tempo, superando il</w:t>
      </w:r>
      <w:r w:rsidR="002228B8">
        <w:rPr>
          <w:rFonts w:ascii="Garamond" w:hAnsi="Garamond"/>
          <w:sz w:val="24"/>
        </w:rPr>
        <w:t xml:space="preserve"> ’77 </w:t>
      </w:r>
      <w:r>
        <w:rPr>
          <w:rFonts w:ascii="Garamond" w:hAnsi="Garamond"/>
          <w:sz w:val="24"/>
        </w:rPr>
        <w:t xml:space="preserve">quando </w:t>
      </w:r>
      <w:r w:rsidR="002228B8">
        <w:rPr>
          <w:rFonts w:ascii="Garamond" w:hAnsi="Garamond"/>
          <w:sz w:val="24"/>
        </w:rPr>
        <w:t>passano alle Regioni le attribuzioni in materia di assistenza scolastica, edilizia scolastica e via dicendo</w:t>
      </w:r>
      <w:r w:rsidR="007F0626">
        <w:rPr>
          <w:rFonts w:ascii="Garamond" w:hAnsi="Garamond"/>
          <w:sz w:val="24"/>
        </w:rPr>
        <w:t>;</w:t>
      </w:r>
      <w:r w:rsidR="00AF4729">
        <w:rPr>
          <w:rFonts w:ascii="Garamond" w:hAnsi="Garamond"/>
          <w:sz w:val="24"/>
        </w:rPr>
        <w:t xml:space="preserve"> e</w:t>
      </w:r>
      <w:r w:rsidR="007F0626">
        <w:rPr>
          <w:rFonts w:ascii="Garamond" w:hAnsi="Garamond"/>
          <w:sz w:val="24"/>
        </w:rPr>
        <w:t>,</w:t>
      </w:r>
      <w:r w:rsidR="00AF4729">
        <w:rPr>
          <w:rFonts w:ascii="Garamond" w:hAnsi="Garamond"/>
          <w:sz w:val="24"/>
        </w:rPr>
        <w:t xml:space="preserve"> quando nel 1994, a</w:t>
      </w:r>
      <w:r w:rsidR="002228B8">
        <w:rPr>
          <w:rFonts w:ascii="Garamond" w:hAnsi="Garamond"/>
          <w:sz w:val="24"/>
        </w:rPr>
        <w:t xml:space="preserve"> ribadire le competenze dei Provveditorati e confermare che hanno sede nel capoluogo di ogni Provincia, </w:t>
      </w:r>
      <w:r w:rsidR="00AF4729">
        <w:rPr>
          <w:rFonts w:ascii="Garamond" w:hAnsi="Garamond"/>
          <w:sz w:val="24"/>
        </w:rPr>
        <w:t xml:space="preserve">arriva </w:t>
      </w:r>
      <w:r w:rsidR="002228B8">
        <w:rPr>
          <w:rFonts w:ascii="Garamond" w:hAnsi="Garamond"/>
          <w:sz w:val="24"/>
        </w:rPr>
        <w:t>il Testo Unico delle disposizioni legislative vigenti in materia di istruzione, relative alle scuole di ogni ordine e grado e all’istituzione dei diversi organi collegiali all’interno dell’amministrazione centrale e periferica</w:t>
      </w:r>
      <w:r w:rsidR="005B7DCB">
        <w:rPr>
          <w:rFonts w:ascii="Garamond" w:hAnsi="Garamond"/>
          <w:sz w:val="24"/>
        </w:rPr>
        <w:t xml:space="preserve"> (</w:t>
      </w:r>
      <w:r w:rsidR="002228B8">
        <w:rPr>
          <w:rFonts w:ascii="Garamond" w:hAnsi="Garamond"/>
          <w:sz w:val="24"/>
        </w:rPr>
        <w:t xml:space="preserve">D. </w:t>
      </w:r>
      <w:proofErr w:type="spellStart"/>
      <w:r w:rsidR="002228B8">
        <w:rPr>
          <w:rFonts w:ascii="Garamond" w:hAnsi="Garamond"/>
          <w:sz w:val="24"/>
        </w:rPr>
        <w:t>Lgs</w:t>
      </w:r>
      <w:proofErr w:type="spellEnd"/>
      <w:r w:rsidR="002228B8">
        <w:rPr>
          <w:rFonts w:ascii="Garamond" w:hAnsi="Garamond"/>
          <w:sz w:val="24"/>
        </w:rPr>
        <w:t>. 16 aprile 1994, n. 297).</w:t>
      </w:r>
      <w:r w:rsidR="007F0626">
        <w:rPr>
          <w:rFonts w:ascii="Garamond" w:hAnsi="Garamond"/>
          <w:sz w:val="24"/>
        </w:rPr>
        <w:t xml:space="preserve"> </w:t>
      </w:r>
      <w:r w:rsidR="005B7DCB">
        <w:rPr>
          <w:rFonts w:ascii="Garamond" w:hAnsi="Garamond"/>
          <w:sz w:val="24"/>
        </w:rPr>
        <w:t xml:space="preserve">Un Ufficio </w:t>
      </w:r>
      <w:r w:rsidR="00AF4729">
        <w:rPr>
          <w:rFonts w:ascii="Garamond" w:hAnsi="Garamond"/>
          <w:sz w:val="24"/>
        </w:rPr>
        <w:t>con ampie funzioni e competenze</w:t>
      </w:r>
      <w:r w:rsidR="007F0626">
        <w:rPr>
          <w:rFonts w:ascii="Garamond" w:hAnsi="Garamond"/>
          <w:sz w:val="24"/>
        </w:rPr>
        <w:t xml:space="preserve"> come</w:t>
      </w:r>
      <w:r w:rsidR="00AF4729">
        <w:rPr>
          <w:rFonts w:ascii="Garamond" w:hAnsi="Garamond"/>
          <w:sz w:val="24"/>
        </w:rPr>
        <w:t xml:space="preserve">: </w:t>
      </w:r>
      <w:r w:rsidR="005B7DCB">
        <w:rPr>
          <w:rFonts w:ascii="Garamond" w:hAnsi="Garamond"/>
          <w:sz w:val="24"/>
        </w:rPr>
        <w:t>sovraintende</w:t>
      </w:r>
      <w:r w:rsidR="007F0626">
        <w:rPr>
          <w:rFonts w:ascii="Garamond" w:hAnsi="Garamond"/>
          <w:sz w:val="24"/>
        </w:rPr>
        <w:t>re</w:t>
      </w:r>
      <w:r w:rsidR="005B7DCB">
        <w:rPr>
          <w:rFonts w:ascii="Garamond" w:hAnsi="Garamond"/>
          <w:sz w:val="24"/>
        </w:rPr>
        <w:t xml:space="preserve"> all’istruzione materna, elementare, media, secondaria superiore e artistica, vigila</w:t>
      </w:r>
      <w:r w:rsidR="007F0626">
        <w:rPr>
          <w:rFonts w:ascii="Garamond" w:hAnsi="Garamond"/>
          <w:sz w:val="24"/>
        </w:rPr>
        <w:t>re</w:t>
      </w:r>
      <w:r w:rsidR="005B7DCB">
        <w:rPr>
          <w:rFonts w:ascii="Garamond" w:hAnsi="Garamond"/>
          <w:sz w:val="24"/>
        </w:rPr>
        <w:t xml:space="preserve"> nell’applicazione delle leggi e dei regolamenti negli istituti d’istruzione e di educazione pubblica e privata della provincia, dispo</w:t>
      </w:r>
      <w:r w:rsidR="007F0626">
        <w:rPr>
          <w:rFonts w:ascii="Garamond" w:hAnsi="Garamond"/>
          <w:sz w:val="24"/>
        </w:rPr>
        <w:t>rre</w:t>
      </w:r>
      <w:r w:rsidR="005B7DCB">
        <w:rPr>
          <w:rFonts w:ascii="Garamond" w:hAnsi="Garamond"/>
          <w:sz w:val="24"/>
        </w:rPr>
        <w:t xml:space="preserve"> nei casi gravi ed urgenti la temporanea sospensione delle lezioni,</w:t>
      </w:r>
      <w:r w:rsidR="00AF4729">
        <w:rPr>
          <w:rFonts w:ascii="Garamond" w:hAnsi="Garamond"/>
          <w:sz w:val="24"/>
        </w:rPr>
        <w:t xml:space="preserve"> </w:t>
      </w:r>
      <w:r w:rsidR="005B7DCB">
        <w:rPr>
          <w:rFonts w:ascii="Garamond" w:hAnsi="Garamond"/>
          <w:sz w:val="24"/>
        </w:rPr>
        <w:t>promuove</w:t>
      </w:r>
      <w:r w:rsidR="007F0626">
        <w:rPr>
          <w:rFonts w:ascii="Garamond" w:hAnsi="Garamond"/>
          <w:sz w:val="24"/>
        </w:rPr>
        <w:t>re</w:t>
      </w:r>
      <w:r w:rsidR="005B7DCB">
        <w:rPr>
          <w:rFonts w:ascii="Garamond" w:hAnsi="Garamond"/>
          <w:sz w:val="24"/>
        </w:rPr>
        <w:t xml:space="preserve"> e coordina</w:t>
      </w:r>
      <w:r w:rsidR="007F0626">
        <w:rPr>
          <w:rFonts w:ascii="Garamond" w:hAnsi="Garamond"/>
          <w:sz w:val="24"/>
        </w:rPr>
        <w:t>re</w:t>
      </w:r>
      <w:r w:rsidR="005B7DCB">
        <w:rPr>
          <w:rFonts w:ascii="Garamond" w:hAnsi="Garamond"/>
          <w:sz w:val="24"/>
        </w:rPr>
        <w:t xml:space="preserve"> le iniziative e i </w:t>
      </w:r>
      <w:r w:rsidR="005B7DCB">
        <w:rPr>
          <w:rFonts w:ascii="Garamond" w:hAnsi="Garamond"/>
          <w:sz w:val="24"/>
        </w:rPr>
        <w:lastRenderedPageBreak/>
        <w:t>provvedimenti utili alla maggiore efficienza degli studi e svolge</w:t>
      </w:r>
      <w:r w:rsidR="007F0626">
        <w:rPr>
          <w:rFonts w:ascii="Garamond" w:hAnsi="Garamond"/>
          <w:sz w:val="24"/>
        </w:rPr>
        <w:t>re</w:t>
      </w:r>
      <w:r w:rsidR="005B7DCB">
        <w:rPr>
          <w:rFonts w:ascii="Garamond" w:hAnsi="Garamond"/>
          <w:sz w:val="24"/>
        </w:rPr>
        <w:t xml:space="preserve"> tanti altri compiti demandatigli da testo unico e dalle altre disposizioni legislative.</w:t>
      </w:r>
    </w:p>
    <w:p w:rsidR="002228B8" w:rsidRDefault="00F06B2E" w:rsidP="00457D80">
      <w:pPr>
        <w:pBdr>
          <w:top w:val="single" w:sz="4" w:space="1" w:color="auto"/>
          <w:left w:val="single" w:sz="4" w:space="4" w:color="auto"/>
          <w:bottom w:val="single" w:sz="4" w:space="1" w:color="auto"/>
          <w:right w:val="single" w:sz="4" w:space="4" w:color="auto"/>
        </w:pBdr>
        <w:ind w:left="709" w:right="1274" w:firstLine="142"/>
        <w:jc w:val="both"/>
        <w:rPr>
          <w:rFonts w:ascii="Garamond" w:hAnsi="Garamond"/>
          <w:sz w:val="24"/>
        </w:rPr>
      </w:pPr>
      <w:r>
        <w:rPr>
          <w:rFonts w:ascii="Garamond" w:hAnsi="Garamond"/>
          <w:sz w:val="24"/>
        </w:rPr>
        <w:t>Con i</w:t>
      </w:r>
      <w:r w:rsidR="005B7DCB">
        <w:rPr>
          <w:rFonts w:ascii="Garamond" w:hAnsi="Garamond"/>
          <w:sz w:val="24"/>
        </w:rPr>
        <w:t xml:space="preserve">l processo di decentramento regionale, della seconda metà degli anni Novanta, </w:t>
      </w:r>
      <w:r w:rsidR="00417E12">
        <w:rPr>
          <w:rFonts w:ascii="Garamond" w:hAnsi="Garamond"/>
          <w:sz w:val="24"/>
        </w:rPr>
        <w:t xml:space="preserve">previsto dalla Legge Bassanini </w:t>
      </w:r>
      <w:r w:rsidR="005B7DCB">
        <w:rPr>
          <w:rFonts w:ascii="Garamond" w:hAnsi="Garamond"/>
          <w:sz w:val="24"/>
        </w:rPr>
        <w:t xml:space="preserve">che </w:t>
      </w:r>
      <w:r w:rsidR="007F0626">
        <w:rPr>
          <w:rFonts w:ascii="Garamond" w:hAnsi="Garamond"/>
          <w:sz w:val="24"/>
        </w:rPr>
        <w:t>conferirà funz</w:t>
      </w:r>
      <w:r w:rsidR="005B7DCB">
        <w:rPr>
          <w:rFonts w:ascii="Garamond" w:hAnsi="Garamond"/>
          <w:sz w:val="24"/>
        </w:rPr>
        <w:t>ioni e compiti amministrativi dello Stato alle Regioni e agli enti locali, includendo l’istruzione scolastica tra le materie passate alle Regioni, restando allo Stato una competenza sulle norme generali per l’istruzione</w:t>
      </w:r>
      <w:r>
        <w:rPr>
          <w:rFonts w:ascii="Garamond" w:hAnsi="Garamond"/>
          <w:sz w:val="24"/>
        </w:rPr>
        <w:t>, e con l’approvazione del regolamento organico sull’autonomia didattica, organizzativa, di ricerca, di sperimentazione e di sviluppo delle istituzioni scolastiche (D.P.R. 8 marzo 1999, n. 275), anche i Ministeri subi</w:t>
      </w:r>
      <w:r w:rsidR="007F0626">
        <w:rPr>
          <w:rFonts w:ascii="Garamond" w:hAnsi="Garamond"/>
          <w:sz w:val="24"/>
        </w:rPr>
        <w:t xml:space="preserve">ranno </w:t>
      </w:r>
      <w:r>
        <w:rPr>
          <w:rFonts w:ascii="Garamond" w:hAnsi="Garamond"/>
          <w:sz w:val="24"/>
        </w:rPr>
        <w:t>il loro riordino.</w:t>
      </w:r>
    </w:p>
    <w:p w:rsidR="002228B8" w:rsidRDefault="00F06B2E" w:rsidP="00457D80">
      <w:pPr>
        <w:pBdr>
          <w:top w:val="single" w:sz="4" w:space="1" w:color="auto"/>
          <w:left w:val="single" w:sz="4" w:space="4" w:color="auto"/>
          <w:bottom w:val="single" w:sz="4" w:space="1" w:color="auto"/>
          <w:right w:val="single" w:sz="4" w:space="4" w:color="auto"/>
        </w:pBdr>
        <w:ind w:left="709" w:right="1274" w:firstLine="142"/>
        <w:jc w:val="both"/>
        <w:rPr>
          <w:rFonts w:ascii="Garamond" w:hAnsi="Garamond"/>
          <w:sz w:val="24"/>
        </w:rPr>
      </w:pPr>
      <w:r>
        <w:rPr>
          <w:rFonts w:ascii="Garamond" w:hAnsi="Garamond"/>
          <w:sz w:val="24"/>
        </w:rPr>
        <w:t xml:space="preserve">Con il D. </w:t>
      </w:r>
      <w:proofErr w:type="spellStart"/>
      <w:r>
        <w:rPr>
          <w:rFonts w:ascii="Garamond" w:hAnsi="Garamond"/>
          <w:sz w:val="24"/>
        </w:rPr>
        <w:t>Lgs</w:t>
      </w:r>
      <w:proofErr w:type="spellEnd"/>
      <w:r>
        <w:rPr>
          <w:rFonts w:ascii="Garamond" w:hAnsi="Garamond"/>
          <w:sz w:val="24"/>
        </w:rPr>
        <w:t xml:space="preserve"> n. 300/1999 </w:t>
      </w:r>
      <w:r w:rsidR="00D83493">
        <w:rPr>
          <w:rFonts w:ascii="Garamond" w:hAnsi="Garamond"/>
          <w:sz w:val="24"/>
        </w:rPr>
        <w:t xml:space="preserve">la lunga vita dei </w:t>
      </w:r>
      <w:r>
        <w:rPr>
          <w:rFonts w:ascii="Garamond" w:hAnsi="Garamond"/>
          <w:sz w:val="24"/>
        </w:rPr>
        <w:t xml:space="preserve">Provveditorati agli Studi </w:t>
      </w:r>
      <w:r w:rsidR="007F0626">
        <w:rPr>
          <w:rFonts w:ascii="Garamond" w:hAnsi="Garamond"/>
          <w:sz w:val="24"/>
        </w:rPr>
        <w:t>avrà</w:t>
      </w:r>
      <w:r w:rsidR="00D83493">
        <w:rPr>
          <w:rFonts w:ascii="Garamond" w:hAnsi="Garamond"/>
          <w:sz w:val="24"/>
        </w:rPr>
        <w:t xml:space="preserve"> fine, ve</w:t>
      </w:r>
      <w:r w:rsidR="007F0626">
        <w:rPr>
          <w:rFonts w:ascii="Garamond" w:hAnsi="Garamond"/>
          <w:sz w:val="24"/>
        </w:rPr>
        <w:t>rranno</w:t>
      </w:r>
      <w:r w:rsidR="00D83493">
        <w:rPr>
          <w:rFonts w:ascii="Garamond" w:hAnsi="Garamond"/>
          <w:sz w:val="24"/>
        </w:rPr>
        <w:t xml:space="preserve"> istituiti gli Uffici scolastici regionali </w:t>
      </w:r>
      <w:r w:rsidR="007F0626">
        <w:rPr>
          <w:rFonts w:ascii="Garamond" w:hAnsi="Garamond"/>
          <w:sz w:val="24"/>
        </w:rPr>
        <w:t>articolati</w:t>
      </w:r>
      <w:r w:rsidR="00D83493">
        <w:rPr>
          <w:rFonts w:ascii="Garamond" w:hAnsi="Garamond"/>
          <w:sz w:val="24"/>
        </w:rPr>
        <w:t xml:space="preserve"> ‘per funzioni e sul territorio’. A livello provinciale</w:t>
      </w:r>
      <w:r w:rsidR="007F0626">
        <w:rPr>
          <w:rFonts w:ascii="Garamond" w:hAnsi="Garamond"/>
          <w:sz w:val="24"/>
        </w:rPr>
        <w:t xml:space="preserve"> si prevedono</w:t>
      </w:r>
      <w:r w:rsidR="00D83493">
        <w:rPr>
          <w:rFonts w:ascii="Garamond" w:hAnsi="Garamond"/>
          <w:sz w:val="24"/>
        </w:rPr>
        <w:t xml:space="preserve"> servizi di consulenza e supporto alle istituzioni scolastiche, che prend</w:t>
      </w:r>
      <w:r w:rsidR="00AF4729">
        <w:rPr>
          <w:rFonts w:ascii="Garamond" w:hAnsi="Garamond"/>
          <w:sz w:val="24"/>
        </w:rPr>
        <w:t>eranno</w:t>
      </w:r>
      <w:r w:rsidR="00D83493">
        <w:rPr>
          <w:rFonts w:ascii="Garamond" w:hAnsi="Garamond"/>
          <w:sz w:val="24"/>
        </w:rPr>
        <w:t xml:space="preserve"> il nome di ‘</w:t>
      </w:r>
      <w:r w:rsidR="00D83493" w:rsidRPr="00457D80">
        <w:rPr>
          <w:rFonts w:ascii="Garamond" w:hAnsi="Garamond"/>
          <w:sz w:val="24"/>
        </w:rPr>
        <w:t>Centri di servizi amministrativi’,</w:t>
      </w:r>
      <w:r w:rsidR="00D83493">
        <w:rPr>
          <w:rFonts w:ascii="Garamond" w:hAnsi="Garamond"/>
          <w:sz w:val="24"/>
        </w:rPr>
        <w:t xml:space="preserve"> con competenze notevolmente ridimensionate a seguito dell’autonomia delle istituzioni scolastiche. </w:t>
      </w:r>
    </w:p>
    <w:p w:rsidR="00417E12" w:rsidRPr="00457D80" w:rsidRDefault="00652C36" w:rsidP="00457D80">
      <w:pPr>
        <w:pBdr>
          <w:top w:val="single" w:sz="4" w:space="1" w:color="auto"/>
          <w:left w:val="single" w:sz="4" w:space="4" w:color="auto"/>
          <w:bottom w:val="single" w:sz="4" w:space="1" w:color="auto"/>
          <w:right w:val="single" w:sz="4" w:space="4" w:color="auto"/>
        </w:pBdr>
        <w:ind w:left="709" w:right="1274" w:firstLine="142"/>
        <w:jc w:val="both"/>
        <w:rPr>
          <w:rFonts w:ascii="Garamond" w:hAnsi="Garamond"/>
          <w:sz w:val="24"/>
        </w:rPr>
      </w:pPr>
      <w:r>
        <w:rPr>
          <w:rFonts w:ascii="Garamond" w:hAnsi="Garamond"/>
          <w:sz w:val="24"/>
        </w:rPr>
        <w:t>Dal</w:t>
      </w:r>
      <w:r w:rsidR="00D83493">
        <w:rPr>
          <w:rFonts w:ascii="Garamond" w:hAnsi="Garamond"/>
          <w:sz w:val="24"/>
        </w:rPr>
        <w:t xml:space="preserve"> </w:t>
      </w:r>
      <w:r>
        <w:rPr>
          <w:rFonts w:ascii="Garamond" w:hAnsi="Garamond"/>
          <w:sz w:val="24"/>
        </w:rPr>
        <w:t xml:space="preserve">primo gennaio 2002, anche l’Ufficio Scolastico Regionale per il Lazio, disporrà la nuova organizzazione e nella provincia di Frosinone istituirà un Centro Servizi Amministrativi, che funzionerà fino al nuovo Regolamento di organizzazione ministeriale del 2007 (DPR 260/2007), quando, a livello provinciale, i centri di erogazione di servizi amministrativi, di monitoraggio e di supporto alle scuole </w:t>
      </w:r>
      <w:r w:rsidR="00417E12">
        <w:rPr>
          <w:rFonts w:ascii="Garamond" w:hAnsi="Garamond"/>
          <w:sz w:val="24"/>
        </w:rPr>
        <w:t xml:space="preserve">verranno denominati </w:t>
      </w:r>
      <w:r w:rsidR="00457D80">
        <w:rPr>
          <w:rFonts w:ascii="Garamond" w:hAnsi="Garamond"/>
          <w:sz w:val="24"/>
        </w:rPr>
        <w:t>‘</w:t>
      </w:r>
      <w:r w:rsidR="00417E12" w:rsidRPr="00457D80">
        <w:rPr>
          <w:rFonts w:ascii="Garamond" w:hAnsi="Garamond"/>
          <w:sz w:val="24"/>
        </w:rPr>
        <w:t>Uffici Scolastici Provinciali</w:t>
      </w:r>
      <w:r w:rsidR="00457D80">
        <w:rPr>
          <w:rFonts w:ascii="Garamond" w:hAnsi="Garamond"/>
          <w:sz w:val="24"/>
        </w:rPr>
        <w:t>’</w:t>
      </w:r>
      <w:r w:rsidR="00417E12" w:rsidRPr="00457D80">
        <w:rPr>
          <w:rFonts w:ascii="Garamond" w:hAnsi="Garamond"/>
          <w:sz w:val="24"/>
        </w:rPr>
        <w:t>.</w:t>
      </w:r>
      <w:r w:rsidRPr="00457D80">
        <w:rPr>
          <w:rFonts w:ascii="Garamond" w:hAnsi="Garamond"/>
          <w:sz w:val="24"/>
        </w:rPr>
        <w:t xml:space="preserve">  </w:t>
      </w:r>
    </w:p>
    <w:p w:rsidR="00D83493" w:rsidRDefault="00417E12" w:rsidP="00457D80">
      <w:pPr>
        <w:pBdr>
          <w:top w:val="single" w:sz="4" w:space="1" w:color="auto"/>
          <w:left w:val="single" w:sz="4" w:space="4" w:color="auto"/>
          <w:bottom w:val="single" w:sz="4" w:space="1" w:color="auto"/>
          <w:right w:val="single" w:sz="4" w:space="4" w:color="auto"/>
        </w:pBdr>
        <w:ind w:left="709" w:right="1274" w:firstLine="142"/>
        <w:jc w:val="both"/>
        <w:rPr>
          <w:rFonts w:ascii="Garamond" w:hAnsi="Garamond"/>
          <w:sz w:val="24"/>
        </w:rPr>
      </w:pPr>
      <w:r>
        <w:rPr>
          <w:rFonts w:ascii="Garamond" w:hAnsi="Garamond"/>
          <w:sz w:val="24"/>
        </w:rPr>
        <w:t xml:space="preserve">L’ulteriore riorganizzazione del Ministero nel 2009 e la relativa organizzazione degli Uffici Scolastici Regionali, in ‘uffici dirigenziali di livello non generale’, imporrà all’ufficio di Frosinone di diventare </w:t>
      </w:r>
      <w:r w:rsidR="00AF4729">
        <w:rPr>
          <w:rFonts w:ascii="Garamond" w:hAnsi="Garamond"/>
          <w:sz w:val="24"/>
        </w:rPr>
        <w:t xml:space="preserve">rispettivamente </w:t>
      </w:r>
      <w:r>
        <w:rPr>
          <w:rFonts w:ascii="Garamond" w:hAnsi="Garamond"/>
          <w:sz w:val="24"/>
        </w:rPr>
        <w:t xml:space="preserve">nel 2010 </w:t>
      </w:r>
      <w:r w:rsidR="00AF4729">
        <w:rPr>
          <w:rFonts w:ascii="Garamond" w:hAnsi="Garamond"/>
          <w:sz w:val="24"/>
        </w:rPr>
        <w:t xml:space="preserve">e nel 2014: </w:t>
      </w:r>
      <w:r>
        <w:rPr>
          <w:rFonts w:ascii="Garamond" w:hAnsi="Garamond"/>
          <w:sz w:val="24"/>
        </w:rPr>
        <w:t>l’Ufficio XI</w:t>
      </w:r>
      <w:r w:rsidR="00AF4729">
        <w:rPr>
          <w:rFonts w:ascii="Garamond" w:hAnsi="Garamond"/>
          <w:sz w:val="24"/>
        </w:rPr>
        <w:t xml:space="preserve"> e </w:t>
      </w:r>
      <w:r>
        <w:rPr>
          <w:rFonts w:ascii="Garamond" w:hAnsi="Garamond"/>
          <w:sz w:val="24"/>
        </w:rPr>
        <w:t>l’Ufficio VII</w:t>
      </w:r>
      <w:r w:rsidR="00652C36">
        <w:rPr>
          <w:rFonts w:ascii="Garamond" w:hAnsi="Garamond"/>
          <w:sz w:val="24"/>
        </w:rPr>
        <w:t xml:space="preserve"> </w:t>
      </w:r>
      <w:r w:rsidR="00AF4729">
        <w:rPr>
          <w:rFonts w:ascii="Garamond" w:hAnsi="Garamond"/>
          <w:sz w:val="24"/>
        </w:rPr>
        <w:t>– Ambito Territoriale di Frosinone dell’Ufficio Scolastico Regionale per il Lazio.</w:t>
      </w:r>
    </w:p>
    <w:p w:rsidR="00034028" w:rsidRPr="00034028" w:rsidRDefault="00034028" w:rsidP="00034028">
      <w:pPr>
        <w:pBdr>
          <w:top w:val="single" w:sz="4" w:space="1" w:color="auto"/>
          <w:left w:val="single" w:sz="4" w:space="4" w:color="auto"/>
          <w:bottom w:val="single" w:sz="4" w:space="1" w:color="auto"/>
          <w:right w:val="single" w:sz="4" w:space="4" w:color="auto"/>
        </w:pBdr>
        <w:ind w:left="709" w:right="1274" w:firstLine="142"/>
        <w:jc w:val="right"/>
        <w:rPr>
          <w:rFonts w:ascii="Garamond" w:hAnsi="Garamond"/>
          <w:sz w:val="20"/>
        </w:rPr>
      </w:pPr>
      <w:r w:rsidRPr="00034028">
        <w:rPr>
          <w:rFonts w:ascii="Garamond" w:hAnsi="Garamond"/>
          <w:sz w:val="20"/>
        </w:rPr>
        <w:t>Patrizia Campagna</w:t>
      </w:r>
    </w:p>
    <w:p w:rsidR="00457D80" w:rsidRDefault="00457D80">
      <w:pPr>
        <w:rPr>
          <w:rFonts w:ascii="Garamond" w:hAnsi="Garamond"/>
          <w:sz w:val="24"/>
        </w:rPr>
      </w:pP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r>
        <w:rPr>
          <w:rFonts w:ascii="Garamond" w:hAnsi="Garamond"/>
          <w:sz w:val="24"/>
        </w:rPr>
        <w:tab/>
      </w:r>
    </w:p>
    <w:p w:rsidR="00457D80" w:rsidRDefault="00457D80">
      <w:pPr>
        <w:rPr>
          <w:rFonts w:ascii="Garamond" w:hAnsi="Garamond"/>
          <w:sz w:val="24"/>
        </w:rPr>
      </w:pPr>
    </w:p>
    <w:sectPr w:rsidR="00457D80" w:rsidSect="0003402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6ED"/>
    <w:rsid w:val="00034028"/>
    <w:rsid w:val="001019A3"/>
    <w:rsid w:val="00134575"/>
    <w:rsid w:val="002228B8"/>
    <w:rsid w:val="002C3066"/>
    <w:rsid w:val="00417E12"/>
    <w:rsid w:val="00457D80"/>
    <w:rsid w:val="005B7DCB"/>
    <w:rsid w:val="005D0502"/>
    <w:rsid w:val="00652C36"/>
    <w:rsid w:val="006F16ED"/>
    <w:rsid w:val="007F0626"/>
    <w:rsid w:val="00824BE0"/>
    <w:rsid w:val="00974C7A"/>
    <w:rsid w:val="00AB5575"/>
    <w:rsid w:val="00AF4729"/>
    <w:rsid w:val="00B9758D"/>
    <w:rsid w:val="00D83493"/>
    <w:rsid w:val="00F06B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74C7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4C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74C7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74C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3</Pages>
  <Words>1068</Words>
  <Characters>6088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2017-04-24T08:35:00Z</cp:lastPrinted>
  <dcterms:created xsi:type="dcterms:W3CDTF">2017-04-24T06:15:00Z</dcterms:created>
  <dcterms:modified xsi:type="dcterms:W3CDTF">2017-04-26T06:39:00Z</dcterms:modified>
</cp:coreProperties>
</file>